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380"/>
        <w:gridCol w:w="2740"/>
        <w:gridCol w:w="3918"/>
        <w:gridCol w:w="2320"/>
        <w:gridCol w:w="315"/>
        <w:gridCol w:w="1766"/>
        <w:gridCol w:w="62"/>
        <w:gridCol w:w="1877"/>
        <w:gridCol w:w="40"/>
      </w:tblGrid>
      <w:tr w:rsidR="00013E7F" w:rsidRPr="00523B43" w:rsidTr="00FD6794">
        <w:trPr>
          <w:gridAfter w:val="1"/>
          <w:wAfter w:w="14" w:type="pct"/>
          <w:trHeight w:val="80"/>
        </w:trPr>
        <w:tc>
          <w:tcPr>
            <w:tcW w:w="49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4DB8" w:rsidRPr="00523B43" w:rsidRDefault="00BE4DB8" w:rsidP="00BE4DB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13E7F" w:rsidRPr="00210EFA" w:rsidTr="008807B1">
        <w:trPr>
          <w:gridAfter w:val="1"/>
          <w:wAfter w:w="14" w:type="pct"/>
          <w:trHeight w:val="675"/>
        </w:trPr>
        <w:tc>
          <w:tcPr>
            <w:tcW w:w="27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210EFA" w:rsidRDefault="00BE4DB8" w:rsidP="00114F42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210EFA">
              <w:rPr>
                <w:b/>
                <w:bCs/>
                <w:sz w:val="24"/>
                <w:szCs w:val="24"/>
              </w:rPr>
              <w:t xml:space="preserve">Kryteria </w:t>
            </w:r>
            <w:r w:rsidR="00273A88" w:rsidRPr="00210EFA">
              <w:rPr>
                <w:b/>
                <w:bCs/>
                <w:sz w:val="24"/>
                <w:szCs w:val="24"/>
              </w:rPr>
              <w:t xml:space="preserve">szczegółowe </w:t>
            </w:r>
            <w:r w:rsidRPr="00210EFA">
              <w:rPr>
                <w:b/>
                <w:bCs/>
                <w:sz w:val="24"/>
                <w:szCs w:val="24"/>
              </w:rPr>
              <w:t>wyboru projektu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210EFA" w:rsidRDefault="004A6774" w:rsidP="001E57E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210EFA" w:rsidRDefault="004A6774" w:rsidP="001E57E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210EFA" w:rsidRDefault="004A6774" w:rsidP="001E57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13E7F" w:rsidRPr="00210EFA" w:rsidTr="008807B1">
        <w:trPr>
          <w:gridAfter w:val="1"/>
          <w:wAfter w:w="14" w:type="pct"/>
          <w:trHeight w:val="330"/>
        </w:trPr>
        <w:tc>
          <w:tcPr>
            <w:tcW w:w="27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6774" w:rsidRPr="00210EFA" w:rsidRDefault="004A6774" w:rsidP="00BE4DB8">
            <w:pPr>
              <w:spacing w:after="0" w:line="240" w:lineRule="auto"/>
              <w:jc w:val="both"/>
              <w:rPr>
                <w:b/>
                <w:bCs/>
              </w:rPr>
            </w:pPr>
            <w:r w:rsidRPr="00210EFA">
              <w:rPr>
                <w:b/>
                <w:bCs/>
              </w:rPr>
              <w:t xml:space="preserve">Działanie: </w:t>
            </w:r>
            <w:r w:rsidRPr="00210EFA">
              <w:t xml:space="preserve">10.2 </w:t>
            </w:r>
            <w:r w:rsidR="00BE4DB8" w:rsidRPr="00210EFA">
              <w:t xml:space="preserve">Kształcenie </w:t>
            </w:r>
            <w:r w:rsidRPr="00210EFA">
              <w:t>ogóln</w:t>
            </w:r>
            <w:r w:rsidR="00BE4DB8" w:rsidRPr="00210EFA">
              <w:t>e</w:t>
            </w:r>
            <w:r w:rsidRPr="00210EFA">
              <w:t xml:space="preserve"> i zawodow</w:t>
            </w:r>
            <w:r w:rsidR="00BE4DB8" w:rsidRPr="00210EFA">
              <w:t>e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210EFA" w:rsidRDefault="004A6774" w:rsidP="001E57E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210EFA" w:rsidRDefault="004A6774" w:rsidP="001E57EA">
            <w:pPr>
              <w:spacing w:after="0" w:line="240" w:lineRule="auto"/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210EFA" w:rsidRDefault="004A6774" w:rsidP="001E57EA">
            <w:pPr>
              <w:spacing w:after="0" w:line="240" w:lineRule="auto"/>
              <w:jc w:val="center"/>
            </w:pPr>
          </w:p>
        </w:tc>
      </w:tr>
      <w:tr w:rsidR="00013E7F" w:rsidRPr="00210EFA" w:rsidTr="008807B1">
        <w:trPr>
          <w:gridAfter w:val="1"/>
          <w:wAfter w:w="14" w:type="pct"/>
          <w:trHeight w:val="315"/>
        </w:trPr>
        <w:tc>
          <w:tcPr>
            <w:tcW w:w="27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210EFA" w:rsidRDefault="004A6774" w:rsidP="004A6774">
            <w:pPr>
              <w:spacing w:after="0" w:line="240" w:lineRule="auto"/>
              <w:jc w:val="both"/>
              <w:rPr>
                <w:rFonts w:eastAsia="Calibri"/>
              </w:rPr>
            </w:pPr>
            <w:proofErr w:type="spellStart"/>
            <w:r w:rsidRPr="00210EFA">
              <w:rPr>
                <w:b/>
                <w:bCs/>
              </w:rPr>
              <w:t>Poddziałanie</w:t>
            </w:r>
            <w:proofErr w:type="spellEnd"/>
            <w:r w:rsidRPr="00210EFA">
              <w:rPr>
                <w:b/>
                <w:bCs/>
              </w:rPr>
              <w:t xml:space="preserve">: </w:t>
            </w:r>
            <w:bookmarkStart w:id="0" w:name="_Toc421872303"/>
            <w:r w:rsidRPr="00210EFA">
              <w:rPr>
                <w:rFonts w:eastAsia="Calibri"/>
              </w:rPr>
              <w:t>10.2.3 Kształcenie zawodowe</w:t>
            </w:r>
            <w:bookmarkEnd w:id="0"/>
          </w:p>
          <w:p w:rsidR="00F77365" w:rsidRPr="00210EFA" w:rsidRDefault="00F77365" w:rsidP="004A6774">
            <w:pPr>
              <w:spacing w:after="0" w:line="240" w:lineRule="auto"/>
              <w:jc w:val="both"/>
            </w:pPr>
            <w:r w:rsidRPr="00210EFA">
              <w:rPr>
                <w:b/>
              </w:rPr>
              <w:t>Oś priorytetowa:</w:t>
            </w:r>
            <w:r w:rsidRPr="00210EFA">
              <w:t xml:space="preserve"> 10 Innowacyjna edukacja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210EFA" w:rsidRDefault="004A6774" w:rsidP="001E57E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210EFA" w:rsidRDefault="004A6774" w:rsidP="001E57E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210EFA" w:rsidRDefault="004A6774" w:rsidP="001E57EA">
            <w:pPr>
              <w:spacing w:after="0" w:line="240" w:lineRule="auto"/>
              <w:jc w:val="center"/>
            </w:pPr>
          </w:p>
        </w:tc>
      </w:tr>
      <w:tr w:rsidR="00013E7F" w:rsidRPr="00210EFA" w:rsidTr="008807B1">
        <w:trPr>
          <w:gridAfter w:val="1"/>
          <w:wAfter w:w="14" w:type="pct"/>
          <w:trHeight w:val="270"/>
        </w:trPr>
        <w:tc>
          <w:tcPr>
            <w:tcW w:w="49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210EFA" w:rsidRDefault="008A6AE9" w:rsidP="004A6774">
            <w:pPr>
              <w:spacing w:after="0" w:line="240" w:lineRule="auto"/>
              <w:jc w:val="both"/>
            </w:pPr>
            <w:r w:rsidRPr="00210EFA">
              <w:rPr>
                <w:b/>
                <w:bCs/>
              </w:rPr>
              <w:t>Priorytet</w:t>
            </w:r>
            <w:r w:rsidR="00F77365" w:rsidRPr="00210EFA">
              <w:rPr>
                <w:b/>
                <w:bCs/>
              </w:rPr>
              <w:t xml:space="preserve"> Inwestycyjny</w:t>
            </w:r>
            <w:r w:rsidR="004A6774" w:rsidRPr="00210EFA">
              <w:rPr>
                <w:b/>
                <w:bCs/>
              </w:rPr>
              <w:t xml:space="preserve">: </w:t>
            </w:r>
            <w:r w:rsidR="004A6774" w:rsidRPr="00210EFA">
              <w:t>10 iv Lepsze dostosowanie systemów kształcenia i szkolenia do potrzeb rynku pracy, ułatwianie przechodzenia z etapu kształcenia do etapu zatrudnienia oraz wzmacnianie systemów kształcenia i szkolenia zawodowego i ich jakości, w tym poprzez mechanizmy prognozowania umiejętności, dostosowania programów nauczania oraz tworzenia i rozwoju systemów uczenia się poprzez praktyczną naukę zawodu realizowaną w ścisłej współpracy z pracodawcami</w:t>
            </w:r>
          </w:p>
        </w:tc>
      </w:tr>
      <w:tr w:rsidR="00013E7F" w:rsidRPr="00210EFA" w:rsidTr="008807B1">
        <w:trPr>
          <w:gridAfter w:val="1"/>
          <w:wAfter w:w="14" w:type="pct"/>
          <w:trHeight w:val="285"/>
        </w:trPr>
        <w:tc>
          <w:tcPr>
            <w:tcW w:w="49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210EFA" w:rsidRDefault="004A6774" w:rsidP="0039235C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210EFA">
              <w:rPr>
                <w:b/>
                <w:bCs/>
              </w:rPr>
              <w:t>Cel szczegółowy:</w:t>
            </w:r>
            <w:r w:rsidRPr="00210EFA">
              <w:rPr>
                <w:rFonts w:cs="Calibri"/>
                <w:bCs/>
              </w:rPr>
              <w:t xml:space="preserve"> Zwiększenie szans na zatrudnienie uczniów szkół </w:t>
            </w:r>
            <w:proofErr w:type="spellStart"/>
            <w:r w:rsidRPr="00210EFA">
              <w:rPr>
                <w:rFonts w:cs="Calibri"/>
                <w:bCs/>
              </w:rPr>
              <w:t>zawodowych</w:t>
            </w:r>
            <w:proofErr w:type="spellEnd"/>
            <w:r w:rsidRPr="00210EFA">
              <w:rPr>
                <w:rFonts w:cs="Calibri"/>
                <w:bCs/>
              </w:rPr>
              <w:t xml:space="preserve">, w szczególności poprzez podniesienie efektywności kształcenia zawodowego </w:t>
            </w:r>
          </w:p>
          <w:p w:rsidR="00BE4DB8" w:rsidRPr="00210EFA" w:rsidRDefault="00BE4DB8" w:rsidP="0039235C">
            <w:pPr>
              <w:spacing w:after="0" w:line="240" w:lineRule="auto"/>
              <w:jc w:val="both"/>
              <w:rPr>
                <w:b/>
              </w:rPr>
            </w:pPr>
            <w:r w:rsidRPr="00210EFA">
              <w:rPr>
                <w:rFonts w:cs="Calibri"/>
                <w:b/>
                <w:bCs/>
              </w:rPr>
              <w:t xml:space="preserve">Schemat: </w:t>
            </w:r>
            <w:r w:rsidR="00DE3E83" w:rsidRPr="00210EFA">
              <w:rPr>
                <w:iCs/>
              </w:rPr>
              <w:t>Zwiększenie efektywności kształcenia zawodowego w technikach</w:t>
            </w:r>
          </w:p>
        </w:tc>
      </w:tr>
      <w:tr w:rsidR="00013E7F" w:rsidRPr="00210EFA" w:rsidTr="004319FA">
        <w:trPr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210EFA" w:rsidRDefault="001E57EA" w:rsidP="001E57E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210EFA" w:rsidRDefault="001E57EA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210EFA" w:rsidRDefault="001E57EA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210EFA" w:rsidRDefault="001E57EA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210EFA" w:rsidRDefault="001E57EA" w:rsidP="001E57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13E7F" w:rsidRPr="00210EFA" w:rsidTr="004319FA">
        <w:trPr>
          <w:gridAfter w:val="1"/>
          <w:wAfter w:w="14" w:type="pct"/>
          <w:trHeight w:val="1055"/>
        </w:trPr>
        <w:tc>
          <w:tcPr>
            <w:tcW w:w="1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210EFA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10EFA">
              <w:rPr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210EFA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10EFA">
              <w:rPr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210EFA" w:rsidRDefault="00C937FF" w:rsidP="001E57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10EFA">
              <w:rPr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013E7F" w:rsidRPr="00210EFA" w:rsidTr="00F2553F">
        <w:trPr>
          <w:gridAfter w:val="1"/>
          <w:wAfter w:w="14" w:type="pct"/>
          <w:trHeight w:val="570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60FB9" w:rsidRPr="00210EFA" w:rsidRDefault="00560FB9" w:rsidP="00937E8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210EFA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013E7F" w:rsidRPr="00210EFA" w:rsidTr="008807B1">
        <w:trPr>
          <w:gridAfter w:val="1"/>
          <w:wAfter w:w="14" w:type="pct"/>
          <w:trHeight w:val="360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FB9" w:rsidRPr="00210EFA" w:rsidRDefault="00560FB9" w:rsidP="00C95EF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210EFA">
              <w:rPr>
                <w:b/>
                <w:bCs/>
                <w:sz w:val="18"/>
                <w:szCs w:val="18"/>
              </w:rPr>
              <w:t>B.1 Kryteria dostępu PODDZIAŁANIE 10.2.3</w:t>
            </w:r>
          </w:p>
          <w:p w:rsidR="00560FB9" w:rsidRPr="00210EFA" w:rsidRDefault="00560FB9" w:rsidP="001E57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0EFA">
              <w:rPr>
                <w:sz w:val="20"/>
                <w:szCs w:val="20"/>
              </w:rPr>
              <w:t> </w:t>
            </w:r>
          </w:p>
        </w:tc>
      </w:tr>
      <w:tr w:rsidR="00523B43" w:rsidRPr="00210EFA" w:rsidTr="007349BB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43" w:rsidRPr="00210EFA" w:rsidRDefault="00523B43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B.1.1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43" w:rsidRPr="00210EFA" w:rsidRDefault="00523B43" w:rsidP="00523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10EFA">
              <w:rPr>
                <w:rFonts w:cs="Calibri"/>
                <w:sz w:val="18"/>
                <w:szCs w:val="18"/>
              </w:rPr>
              <w:t>Wnioskodawca składa maksymalnie</w:t>
            </w:r>
          </w:p>
          <w:p w:rsidR="00523B43" w:rsidRPr="00210EFA" w:rsidRDefault="00523B43" w:rsidP="00523B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rFonts w:cs="Calibri"/>
                <w:sz w:val="18"/>
                <w:szCs w:val="18"/>
              </w:rPr>
              <w:t>2 wnio</w:t>
            </w:r>
            <w:r w:rsidR="00882DCB" w:rsidRPr="00210EFA">
              <w:rPr>
                <w:rFonts w:cs="Calibri"/>
                <w:sz w:val="18"/>
                <w:szCs w:val="18"/>
              </w:rPr>
              <w:t>ski o dofinansowanie projektu w </w:t>
            </w:r>
            <w:r w:rsidRPr="00210EFA">
              <w:rPr>
                <w:rFonts w:cs="Calibri"/>
                <w:sz w:val="18"/>
                <w:szCs w:val="18"/>
              </w:rPr>
              <w:t>odpowiedzi na dany konkurs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43" w:rsidRPr="00210EFA" w:rsidRDefault="00523B43" w:rsidP="00523B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oznacza, że jeden podmiot, w ramach złożonych wniosków o dofinansowanie projektu, może wystąpić maksymalnie dwa razy tzn.:</w:t>
            </w:r>
          </w:p>
          <w:p w:rsidR="00523B43" w:rsidRPr="00210EFA" w:rsidRDefault="00523B43" w:rsidP="00523B4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dwa razy jako lider </w:t>
            </w:r>
          </w:p>
          <w:p w:rsidR="00523B43" w:rsidRPr="00210EFA" w:rsidRDefault="00523B43" w:rsidP="00523B4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lub dwa razy jako partner</w:t>
            </w:r>
          </w:p>
          <w:p w:rsidR="00523B43" w:rsidRPr="00210EFA" w:rsidRDefault="00523B43" w:rsidP="00523B43">
            <w:pPr>
              <w:pStyle w:val="Akapitzlist"/>
              <w:numPr>
                <w:ilvl w:val="0"/>
                <w:numId w:val="20"/>
              </w:numPr>
              <w:spacing w:after="120" w:line="240" w:lineRule="auto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lub raz jako lider a raz jako partner.</w:t>
            </w:r>
          </w:p>
          <w:p w:rsidR="00523B43" w:rsidRPr="00210EFA" w:rsidRDefault="00523B43" w:rsidP="00523B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W przypadku wnioskodawcy/partnera, którego jednostki/oddziały terenowe posiadają osobowość prawną, jednostki/oddziały te mogą składać wnioski o dofinansowanie projektu niezależnie od jednostki głównej.</w:t>
            </w:r>
          </w:p>
          <w:p w:rsidR="00523B43" w:rsidRPr="00210EFA" w:rsidRDefault="00523B43" w:rsidP="00523B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W przypadku wnioskodawcy/partnera, którego jednostki/oddziały terenowe nie posiadają osobowości prawnej, jednostki/oddziały te mogą składać wnioski </w:t>
            </w:r>
            <w:r w:rsidRPr="00210EFA">
              <w:rPr>
                <w:sz w:val="18"/>
                <w:szCs w:val="18"/>
              </w:rPr>
              <w:lastRenderedPageBreak/>
              <w:t>w ramach niniejszego konkursu, po uzyskaniu zgody jednostki głównej tj. pełnomocnictwa szczególnego do działania w ramach niniejszego konkursu, w imieniu tej jednostki.</w:t>
            </w:r>
          </w:p>
          <w:p w:rsidR="00523B43" w:rsidRPr="00210EFA" w:rsidRDefault="00523B43" w:rsidP="00523B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UWAGA:</w:t>
            </w:r>
          </w:p>
          <w:p w:rsidR="00523B43" w:rsidRPr="00210EFA" w:rsidRDefault="00523B43" w:rsidP="00523B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Złożenie wniosku o dofinansowanie projektu przez jednostkę/oddział terenowy nieposiadający osobowości prawnej, które będą wskazane jako realizator we wniosku o dofinansowanie projektu, nie wyczerpuje limitu 2 wniosków złożonych przez jednostkę główną lub pozostałe jednostki/oddziały terenowe. Każda jednostka główna oraz każda jednostka/oddział terenowy może złożyć maksymalnie po 2 wnioski o dofinansowanie projektu w odpowiedzi na konkurs tzn.:</w:t>
            </w:r>
          </w:p>
          <w:p w:rsidR="00523B43" w:rsidRPr="00210EFA" w:rsidRDefault="00523B43" w:rsidP="00523B43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714" w:hanging="357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dwa razy jako lider </w:t>
            </w:r>
          </w:p>
          <w:p w:rsidR="00523B43" w:rsidRPr="00210EFA" w:rsidRDefault="00523B43" w:rsidP="00523B43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714" w:hanging="357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lub dwa razy jako partner</w:t>
            </w:r>
          </w:p>
          <w:p w:rsidR="00523B43" w:rsidRPr="00210EFA" w:rsidRDefault="00523B43" w:rsidP="00523B43">
            <w:pPr>
              <w:pStyle w:val="Akapitzlist"/>
              <w:numPr>
                <w:ilvl w:val="0"/>
                <w:numId w:val="21"/>
              </w:numPr>
              <w:spacing w:after="120" w:line="240" w:lineRule="auto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lub raz jako lider a raz jako partner.</w:t>
            </w:r>
          </w:p>
          <w:p w:rsidR="00882DCB" w:rsidRPr="00210EFA" w:rsidRDefault="00882DCB" w:rsidP="00882DC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rFonts w:cs="Calibri"/>
                <w:sz w:val="18"/>
                <w:szCs w:val="18"/>
              </w:rPr>
              <w:t xml:space="preserve">Złożenie więcej niż </w:t>
            </w:r>
            <w:r w:rsidR="00805B89" w:rsidRPr="00210EFA">
              <w:rPr>
                <w:rFonts w:cs="Calibri"/>
                <w:sz w:val="18"/>
                <w:szCs w:val="18"/>
              </w:rPr>
              <w:t>dwóch</w:t>
            </w:r>
            <w:r w:rsidRPr="00210EFA">
              <w:rPr>
                <w:rFonts w:cs="Calibri"/>
                <w:sz w:val="18"/>
                <w:szCs w:val="18"/>
              </w:rPr>
              <w:t xml:space="preserve"> wniosk</w:t>
            </w:r>
            <w:r w:rsidR="00805B89" w:rsidRPr="00210EFA">
              <w:rPr>
                <w:rFonts w:cs="Calibri"/>
                <w:sz w:val="18"/>
                <w:szCs w:val="18"/>
              </w:rPr>
              <w:t>ów</w:t>
            </w:r>
            <w:r w:rsidRPr="00210EFA">
              <w:rPr>
                <w:sz w:val="18"/>
                <w:szCs w:val="18"/>
              </w:rPr>
              <w:t xml:space="preserve">  </w:t>
            </w:r>
            <w:r w:rsidRPr="00210EFA">
              <w:rPr>
                <w:rFonts w:cs="Calibri"/>
                <w:sz w:val="18"/>
                <w:szCs w:val="18"/>
              </w:rPr>
              <w:t xml:space="preserve">o dofinansowanie projektu przez danego wnioskodawcę skutkuje odrzuceniem wszystkich projektów przez niego złożonych. Wystąpienie w konkursie więcej niż </w:t>
            </w:r>
            <w:r w:rsidR="00805B89" w:rsidRPr="00210EFA">
              <w:rPr>
                <w:rFonts w:cs="Calibri"/>
                <w:sz w:val="18"/>
                <w:szCs w:val="18"/>
              </w:rPr>
              <w:t>dwa</w:t>
            </w:r>
            <w:r w:rsidRPr="00210EFA">
              <w:rPr>
                <w:rFonts w:cs="Calibri"/>
                <w:sz w:val="18"/>
                <w:szCs w:val="18"/>
              </w:rPr>
              <w:t xml:space="preserve"> raz</w:t>
            </w:r>
            <w:r w:rsidR="00805B89" w:rsidRPr="00210EFA">
              <w:rPr>
                <w:rFonts w:cs="Calibri"/>
                <w:sz w:val="18"/>
                <w:szCs w:val="18"/>
              </w:rPr>
              <w:t>y</w:t>
            </w:r>
            <w:r w:rsidRPr="00210EFA">
              <w:rPr>
                <w:rFonts w:cs="Calibri"/>
                <w:sz w:val="18"/>
                <w:szCs w:val="18"/>
              </w:rPr>
              <w:t xml:space="preserve"> jako partner skutkuje odrzuceniem wszystkich projektów, w których występuje jako  partner. </w:t>
            </w:r>
          </w:p>
          <w:p w:rsidR="00882DCB" w:rsidRPr="00210EFA" w:rsidRDefault="00882DCB" w:rsidP="00523B4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23B43" w:rsidRPr="00210EFA" w:rsidRDefault="00523B43" w:rsidP="00523B43">
            <w:pPr>
              <w:pStyle w:val="Default"/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Kryterium weryfikowane na podstawie Rejestru wniosków o dofinansowanie projektu złożonych w odpowiedzi na konkurs.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43" w:rsidRPr="00210EFA" w:rsidRDefault="00523B43" w:rsidP="00523B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523B43" w:rsidRPr="00210EFA" w:rsidRDefault="00523B43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13E7F" w:rsidRPr="00210EFA" w:rsidTr="007349BB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0336C" w:rsidP="00523B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B.1.</w:t>
            </w:r>
            <w:r w:rsidR="00523B43" w:rsidRPr="00210EFA">
              <w:rPr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315B4E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Projekt jest zgodny z właściwym typem projektu  przewidzianym</w:t>
            </w:r>
            <w:r w:rsidR="00560FB9" w:rsidRPr="00210EFA">
              <w:rPr>
                <w:sz w:val="18"/>
                <w:szCs w:val="18"/>
              </w:rPr>
              <w:t xml:space="preserve"> d</w:t>
            </w:r>
            <w:r w:rsidRPr="00210EFA">
              <w:rPr>
                <w:sz w:val="18"/>
                <w:szCs w:val="18"/>
              </w:rPr>
              <w:t>o wsparcia w</w:t>
            </w:r>
            <w:r w:rsidR="007B08EF" w:rsidRPr="00210EFA">
              <w:rPr>
                <w:sz w:val="18"/>
                <w:szCs w:val="18"/>
              </w:rPr>
              <w:t> </w:t>
            </w:r>
            <w:r w:rsidRPr="00210EFA">
              <w:rPr>
                <w:sz w:val="18"/>
                <w:szCs w:val="18"/>
              </w:rPr>
              <w:t xml:space="preserve">ramach </w:t>
            </w:r>
            <w:proofErr w:type="spellStart"/>
            <w:r w:rsidRPr="00210EFA">
              <w:rPr>
                <w:sz w:val="18"/>
                <w:szCs w:val="18"/>
              </w:rPr>
              <w:t>P</w:t>
            </w:r>
            <w:r w:rsidR="00560FB9" w:rsidRPr="00210EFA">
              <w:rPr>
                <w:sz w:val="18"/>
                <w:szCs w:val="18"/>
              </w:rPr>
              <w:t>oddziałania</w:t>
            </w:r>
            <w:proofErr w:type="spellEnd"/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D12" w:rsidRPr="00210EFA" w:rsidRDefault="00261D12" w:rsidP="00261D12">
            <w:pPr>
              <w:pStyle w:val="Default"/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210EFA">
              <w:rPr>
                <w:rFonts w:ascii="Calibri" w:hAnsi="Calibri"/>
                <w:color w:val="auto"/>
                <w:sz w:val="18"/>
                <w:szCs w:val="18"/>
              </w:rPr>
              <w:t xml:space="preserve">Ocenie podlega, czy projekt jest zgodny z następującym zakresem </w:t>
            </w:r>
            <w:r w:rsidR="00545058" w:rsidRPr="00210EFA">
              <w:rPr>
                <w:rFonts w:ascii="Calibri" w:hAnsi="Calibri"/>
                <w:color w:val="auto"/>
                <w:sz w:val="18"/>
                <w:szCs w:val="18"/>
              </w:rPr>
              <w:t>działań</w:t>
            </w:r>
            <w:r w:rsidRPr="00210EFA">
              <w:rPr>
                <w:rFonts w:ascii="Calibri" w:hAnsi="Calibri"/>
                <w:color w:val="auto"/>
                <w:sz w:val="18"/>
                <w:szCs w:val="18"/>
              </w:rPr>
              <w:t>:</w:t>
            </w:r>
          </w:p>
          <w:p w:rsidR="00261D12" w:rsidRPr="00210EFA" w:rsidRDefault="00261D12" w:rsidP="00DB292D">
            <w:pPr>
              <w:pStyle w:val="Default"/>
              <w:numPr>
                <w:ilvl w:val="0"/>
                <w:numId w:val="22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 xml:space="preserve">Rozwój kształcenia zawodowego we współpracy z otoczeniem społeczno-gospodarczym, obejmujący w szczególności: </w:t>
            </w:r>
          </w:p>
          <w:p w:rsidR="00261D12" w:rsidRPr="00210EFA" w:rsidRDefault="00261D12" w:rsidP="004F1DC9">
            <w:pPr>
              <w:pStyle w:val="Default"/>
              <w:numPr>
                <w:ilvl w:val="1"/>
                <w:numId w:val="28"/>
              </w:numPr>
              <w:ind w:left="497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 xml:space="preserve">realizację dodatkowego wsparcia służącego podnoszeniu, nabywaniu oraz uzupełnianiu wiedzy, umiejętności i kwalifikacji </w:t>
            </w:r>
            <w:proofErr w:type="spellStart"/>
            <w:r w:rsidRPr="00210EFA">
              <w:rPr>
                <w:rFonts w:ascii="Calibri" w:hAnsi="Calibri"/>
                <w:sz w:val="18"/>
                <w:szCs w:val="18"/>
              </w:rPr>
              <w:t>zawodowych</w:t>
            </w:r>
            <w:proofErr w:type="spellEnd"/>
            <w:r w:rsidRPr="00210EFA">
              <w:rPr>
                <w:rFonts w:ascii="Calibri" w:hAnsi="Calibri"/>
                <w:sz w:val="18"/>
                <w:szCs w:val="18"/>
              </w:rPr>
              <w:t xml:space="preserve">, dostosowanego do potrzeb pracodawców, w szczególności poprzez: </w:t>
            </w:r>
          </w:p>
          <w:p w:rsidR="00261D12" w:rsidRPr="00210EFA" w:rsidRDefault="00261D12" w:rsidP="004F1DC9">
            <w:pPr>
              <w:pStyle w:val="Default"/>
              <w:numPr>
                <w:ilvl w:val="0"/>
                <w:numId w:val="30"/>
              </w:numPr>
              <w:ind w:left="780" w:hanging="142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dodatkowe zajęcia pozalekcyjne i pozaszkolne ukierunkowane na uzyskiwanie i</w:t>
            </w:r>
            <w:r w:rsidR="007349BB" w:rsidRPr="00210EFA">
              <w:rPr>
                <w:rFonts w:ascii="Calibri" w:hAnsi="Calibri"/>
                <w:sz w:val="18"/>
                <w:szCs w:val="18"/>
              </w:rPr>
              <w:t> 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uzupełnianie wiedzy i umiejętności oraz kwalifikacji </w:t>
            </w:r>
            <w:proofErr w:type="spellStart"/>
            <w:r w:rsidRPr="00210EFA">
              <w:rPr>
                <w:rFonts w:ascii="Calibri" w:hAnsi="Calibri"/>
                <w:sz w:val="18"/>
                <w:szCs w:val="18"/>
              </w:rPr>
              <w:t>zawodowych</w:t>
            </w:r>
            <w:proofErr w:type="spellEnd"/>
            <w:r w:rsidRPr="00210EFA">
              <w:rPr>
                <w:rFonts w:ascii="Calibri" w:hAnsi="Calibri"/>
                <w:sz w:val="18"/>
                <w:szCs w:val="18"/>
              </w:rPr>
              <w:t xml:space="preserve">, </w:t>
            </w:r>
          </w:p>
          <w:p w:rsidR="00261D12" w:rsidRPr="00210EFA" w:rsidRDefault="00261D12" w:rsidP="004F1DC9">
            <w:pPr>
              <w:pStyle w:val="Default"/>
              <w:numPr>
                <w:ilvl w:val="0"/>
                <w:numId w:val="30"/>
              </w:numPr>
              <w:ind w:left="780" w:hanging="142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 xml:space="preserve">wsparcie uczniów w zakresie zdobywania dodatkowych uprawnień zwiększających ich szanse na rynku pracy, </w:t>
            </w:r>
          </w:p>
          <w:p w:rsidR="00261D12" w:rsidRPr="00210EFA" w:rsidRDefault="00261D12" w:rsidP="004F1DC9">
            <w:pPr>
              <w:pStyle w:val="Default"/>
              <w:numPr>
                <w:ilvl w:val="1"/>
                <w:numId w:val="28"/>
              </w:numPr>
              <w:ind w:left="497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realizację wsparcia nauczycieli kształcenia zawodowego oraz instruktorów praktycznej nauki zawodu ukierunkowanego na doskonalenie umiejętności i</w:t>
            </w:r>
            <w:r w:rsidR="007349BB" w:rsidRPr="00210EFA">
              <w:rPr>
                <w:rFonts w:ascii="Calibri" w:hAnsi="Calibri"/>
                <w:sz w:val="18"/>
                <w:szCs w:val="18"/>
              </w:rPr>
              <w:t> 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kompetencji </w:t>
            </w:r>
            <w:proofErr w:type="spellStart"/>
            <w:r w:rsidRPr="00210EFA">
              <w:rPr>
                <w:rFonts w:ascii="Calibri" w:hAnsi="Calibri"/>
                <w:sz w:val="18"/>
                <w:szCs w:val="18"/>
              </w:rPr>
              <w:t>zawodowych</w:t>
            </w:r>
            <w:proofErr w:type="spellEnd"/>
            <w:r w:rsidRPr="00210EFA">
              <w:rPr>
                <w:rFonts w:ascii="Calibri" w:hAnsi="Calibri"/>
                <w:sz w:val="18"/>
                <w:szCs w:val="18"/>
              </w:rPr>
              <w:t xml:space="preserve">, związanych z nauczanym zawodem, </w:t>
            </w:r>
          </w:p>
          <w:p w:rsidR="00261D12" w:rsidRPr="00210EFA" w:rsidRDefault="00261D12" w:rsidP="004F1DC9">
            <w:pPr>
              <w:pStyle w:val="Default"/>
              <w:numPr>
                <w:ilvl w:val="1"/>
                <w:numId w:val="28"/>
              </w:numPr>
              <w:ind w:left="497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 xml:space="preserve">wdrożenie nowych, innowacyjnych form nauczania zawodowego, </w:t>
            </w:r>
          </w:p>
          <w:p w:rsidR="00DB292D" w:rsidRPr="00210EFA" w:rsidRDefault="00261D12" w:rsidP="004F1DC9">
            <w:pPr>
              <w:pStyle w:val="Default"/>
              <w:numPr>
                <w:ilvl w:val="1"/>
                <w:numId w:val="28"/>
              </w:numPr>
              <w:ind w:left="497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 xml:space="preserve">tworzenie w </w:t>
            </w:r>
            <w:r w:rsidR="00402EBD" w:rsidRPr="00210EFA">
              <w:rPr>
                <w:rFonts w:ascii="Calibri" w:hAnsi="Calibri"/>
                <w:sz w:val="18"/>
                <w:szCs w:val="18"/>
              </w:rPr>
              <w:t>technikach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 warunków odzwierciedlających naturalne warunki </w:t>
            </w:r>
            <w:r w:rsidRPr="00210EFA">
              <w:rPr>
                <w:rFonts w:ascii="Calibri" w:hAnsi="Calibri"/>
                <w:sz w:val="18"/>
                <w:szCs w:val="18"/>
              </w:rPr>
              <w:lastRenderedPageBreak/>
              <w:t xml:space="preserve">pracy właściwe dla nauczanych zawodów obejmujące wyposażenie pracowni lub warsztatów szkolnych dla zawodów szkolnictwa zawodowego. </w:t>
            </w:r>
          </w:p>
          <w:p w:rsidR="00A51FB6" w:rsidRPr="00210EFA" w:rsidRDefault="00A51FB6" w:rsidP="00261D12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DB292D" w:rsidRPr="00210EFA" w:rsidRDefault="00DB292D" w:rsidP="00DB292D">
            <w:pPr>
              <w:pStyle w:val="Default"/>
              <w:numPr>
                <w:ilvl w:val="0"/>
                <w:numId w:val="22"/>
              </w:numPr>
              <w:ind w:left="35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10EFA">
              <w:rPr>
                <w:rFonts w:asciiTheme="minorHAnsi" w:hAnsiTheme="minorHAnsi"/>
                <w:sz w:val="18"/>
                <w:szCs w:val="18"/>
              </w:rPr>
              <w:t xml:space="preserve">Realizacja wysokiej jakości staży </w:t>
            </w:r>
            <w:proofErr w:type="spellStart"/>
            <w:r w:rsidR="00686694" w:rsidRPr="00210EFA">
              <w:rPr>
                <w:rFonts w:asciiTheme="minorHAnsi" w:hAnsiTheme="minorHAnsi"/>
                <w:sz w:val="18"/>
                <w:szCs w:val="18"/>
              </w:rPr>
              <w:t>zawodowych</w:t>
            </w:r>
            <w:proofErr w:type="spellEnd"/>
            <w:r w:rsidR="00686694" w:rsidRPr="00210EFA">
              <w:rPr>
                <w:rFonts w:asciiTheme="minorHAnsi" w:hAnsiTheme="minorHAnsi"/>
                <w:sz w:val="18"/>
                <w:szCs w:val="18"/>
              </w:rPr>
              <w:t xml:space="preserve"> dla uczniów szkół i </w:t>
            </w:r>
            <w:r w:rsidRPr="00210EFA">
              <w:rPr>
                <w:rFonts w:asciiTheme="minorHAnsi" w:hAnsiTheme="minorHAnsi"/>
                <w:sz w:val="18"/>
                <w:szCs w:val="18"/>
              </w:rPr>
              <w:t>placówek kształcenia zawodo</w:t>
            </w:r>
            <w:r w:rsidR="00686694" w:rsidRPr="00210EFA">
              <w:rPr>
                <w:rFonts w:asciiTheme="minorHAnsi" w:hAnsiTheme="minorHAnsi"/>
                <w:sz w:val="18"/>
                <w:szCs w:val="18"/>
              </w:rPr>
              <w:t>wego i ogólnego we współpracy z </w:t>
            </w:r>
            <w:r w:rsidRPr="00210EFA">
              <w:rPr>
                <w:rFonts w:asciiTheme="minorHAnsi" w:hAnsiTheme="minorHAnsi"/>
                <w:sz w:val="18"/>
                <w:szCs w:val="18"/>
              </w:rPr>
              <w:t>pracodawcami, w tym podniesienie kwalifikacji i kompetencji opiekunów stażystów u pracodawców</w:t>
            </w:r>
            <w:r w:rsidR="00372188" w:rsidRPr="00210EFA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261D12" w:rsidRPr="00210EFA" w:rsidRDefault="00261D12" w:rsidP="00261D12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B08EF" w:rsidRPr="00210EFA" w:rsidRDefault="007B08EF" w:rsidP="004F1DC9">
            <w:pPr>
              <w:spacing w:after="0" w:line="240" w:lineRule="auto"/>
              <w:ind w:left="50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Działania </w:t>
            </w:r>
            <w:r w:rsidR="00DB292D" w:rsidRPr="00210EFA">
              <w:rPr>
                <w:sz w:val="18"/>
                <w:szCs w:val="18"/>
              </w:rPr>
              <w:t>realizowane w projekcie</w:t>
            </w:r>
            <w:r w:rsidRPr="00210EFA">
              <w:rPr>
                <w:sz w:val="18"/>
                <w:szCs w:val="18"/>
              </w:rPr>
              <w:t xml:space="preserve"> muszą </w:t>
            </w:r>
            <w:r w:rsidR="00686694" w:rsidRPr="00210EFA">
              <w:rPr>
                <w:sz w:val="18"/>
                <w:szCs w:val="18"/>
              </w:rPr>
              <w:t>być realizowane we współpracy z </w:t>
            </w:r>
            <w:r w:rsidRPr="00210EFA">
              <w:rPr>
                <w:sz w:val="18"/>
                <w:szCs w:val="18"/>
              </w:rPr>
              <w:t>przedsiębiorcami, zakładając minimalny poziom współpracy polegający na opiniowaniu</w:t>
            </w:r>
            <w:r w:rsidR="003E3DE9" w:rsidRPr="00210EFA">
              <w:rPr>
                <w:sz w:val="18"/>
                <w:szCs w:val="18"/>
              </w:rPr>
              <w:t xml:space="preserve"> (dotyczy działań typu 1)</w:t>
            </w:r>
            <w:r w:rsidRPr="00210EFA">
              <w:rPr>
                <w:sz w:val="18"/>
                <w:szCs w:val="18"/>
              </w:rPr>
              <w:t>.</w:t>
            </w:r>
          </w:p>
          <w:p w:rsidR="007B08EF" w:rsidRPr="00210EFA" w:rsidRDefault="007B08EF" w:rsidP="004F1DC9">
            <w:pPr>
              <w:spacing w:after="0" w:line="240" w:lineRule="auto"/>
              <w:ind w:left="50" w:firstLine="66"/>
              <w:jc w:val="both"/>
              <w:rPr>
                <w:sz w:val="18"/>
                <w:szCs w:val="18"/>
              </w:rPr>
            </w:pPr>
          </w:p>
          <w:p w:rsidR="00650011" w:rsidRPr="00210EFA" w:rsidRDefault="00650011" w:rsidP="004F1DC9">
            <w:pPr>
              <w:spacing w:after="0" w:line="240" w:lineRule="auto"/>
              <w:ind w:left="50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Wsparcie w zakresie doposażenia/ wyposażenia szkół i placówek kształcenia zawodowego nie może stanowić odrębnego typu wsparcia.</w:t>
            </w:r>
          </w:p>
          <w:p w:rsidR="00545058" w:rsidRPr="00210EFA" w:rsidRDefault="00545058" w:rsidP="004F1DC9">
            <w:pPr>
              <w:spacing w:after="0" w:line="240" w:lineRule="auto"/>
              <w:ind w:left="50" w:firstLine="66"/>
              <w:jc w:val="both"/>
              <w:rPr>
                <w:sz w:val="18"/>
                <w:szCs w:val="18"/>
              </w:rPr>
            </w:pPr>
          </w:p>
          <w:p w:rsidR="00545058" w:rsidRPr="00210EFA" w:rsidRDefault="00545058" w:rsidP="004F1DC9">
            <w:pPr>
              <w:spacing w:after="0" w:line="240" w:lineRule="auto"/>
              <w:ind w:left="50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Umożliwia się wsparcie w zakresie wizyt studyjnych w jednostkach prowadzących kształcenie zawodowe i u pracodawców, jednak koszt tego zadania nie może przekroczyć 5% wartości projektu</w:t>
            </w:r>
            <w:r w:rsidR="007349BB" w:rsidRPr="00210EFA">
              <w:rPr>
                <w:sz w:val="18"/>
                <w:szCs w:val="18"/>
              </w:rPr>
              <w:t>.</w:t>
            </w:r>
          </w:p>
          <w:p w:rsidR="00560FB9" w:rsidRPr="00210EFA" w:rsidRDefault="00560FB9" w:rsidP="004F1DC9">
            <w:pPr>
              <w:spacing w:after="0" w:line="240" w:lineRule="auto"/>
              <w:ind w:left="50"/>
              <w:jc w:val="both"/>
              <w:rPr>
                <w:sz w:val="18"/>
                <w:szCs w:val="18"/>
              </w:rPr>
            </w:pPr>
          </w:p>
          <w:p w:rsidR="00560FB9" w:rsidRPr="00210EFA" w:rsidRDefault="00560FB9" w:rsidP="004F1DC9">
            <w:pPr>
              <w:spacing w:after="0" w:line="240" w:lineRule="auto"/>
              <w:ind w:left="50" w:firstLine="21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</w:t>
            </w:r>
            <w:r w:rsidR="00315B4E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 xml:space="preserve">o </w:t>
            </w:r>
            <w:r w:rsidR="00DE0F82" w:rsidRPr="00210EFA">
              <w:rPr>
                <w:sz w:val="18"/>
                <w:szCs w:val="18"/>
              </w:rPr>
              <w:t>wniosek</w:t>
            </w:r>
            <w:r w:rsidRPr="00210EFA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210EFA" w:rsidRDefault="00560FB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 </w:t>
            </w:r>
          </w:p>
        </w:tc>
      </w:tr>
      <w:tr w:rsidR="00013E7F" w:rsidRPr="00210EFA" w:rsidTr="00980EC5">
        <w:trPr>
          <w:gridAfter w:val="1"/>
          <w:wAfter w:w="14" w:type="pct"/>
          <w:trHeight w:val="83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0336C" w:rsidP="00EF79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B.1.</w:t>
            </w:r>
            <w:r w:rsidR="00EF7945" w:rsidRPr="00210EFA">
              <w:rPr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4B7BA5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</w:t>
            </w:r>
            <w:r w:rsidR="005D3DD3" w:rsidRPr="00210EFA">
              <w:rPr>
                <w:sz w:val="18"/>
                <w:szCs w:val="18"/>
              </w:rPr>
              <w:t>rojekt jest skierowany do właściwej grupy docelowej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993" w:rsidRPr="00210EFA" w:rsidRDefault="009B73F4" w:rsidP="00472993">
            <w:pPr>
              <w:spacing w:before="40" w:after="4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Ocenia podlega, czy projekt jest skierowany do grup docelowych:</w:t>
            </w:r>
          </w:p>
          <w:p w:rsidR="007349BB" w:rsidRPr="00210EFA" w:rsidRDefault="00686694" w:rsidP="007349BB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10EFA">
              <w:rPr>
                <w:rFonts w:cs="Calibri"/>
                <w:sz w:val="18"/>
                <w:szCs w:val="18"/>
              </w:rPr>
              <w:t>t</w:t>
            </w:r>
            <w:r w:rsidR="000A4654" w:rsidRPr="00210EFA">
              <w:rPr>
                <w:rFonts w:cs="Calibri"/>
                <w:sz w:val="18"/>
                <w:szCs w:val="18"/>
              </w:rPr>
              <w:t>echnika</w:t>
            </w:r>
            <w:r w:rsidR="00545058" w:rsidRPr="00210EFA">
              <w:rPr>
                <w:rStyle w:val="Odwoanieprzypisudolnego"/>
                <w:rFonts w:cs="Calibri"/>
                <w:sz w:val="18"/>
                <w:szCs w:val="18"/>
              </w:rPr>
              <w:footnoteReference w:id="1"/>
            </w:r>
            <w:r w:rsidR="000A4654" w:rsidRPr="00210EFA">
              <w:rPr>
                <w:rFonts w:cs="Calibri"/>
                <w:sz w:val="18"/>
                <w:szCs w:val="18"/>
              </w:rPr>
              <w:t>,</w:t>
            </w:r>
          </w:p>
          <w:p w:rsidR="007349BB" w:rsidRPr="00210EFA" w:rsidRDefault="007349BB" w:rsidP="007349BB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uczniowie techników</w:t>
            </w:r>
            <w:r w:rsidR="00F50274" w:rsidRPr="00210EFA">
              <w:rPr>
                <w:sz w:val="18"/>
                <w:szCs w:val="18"/>
              </w:rPr>
              <w:t>,</w:t>
            </w:r>
          </w:p>
          <w:p w:rsidR="007349BB" w:rsidRPr="00210EFA" w:rsidRDefault="007349BB" w:rsidP="007349BB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instruktorzy praktycznej nauki zawodu </w:t>
            </w:r>
            <w:r w:rsidR="000A6292">
              <w:rPr>
                <w:sz w:val="18"/>
                <w:szCs w:val="18"/>
              </w:rPr>
              <w:t>oraz opiekunowie staży u </w:t>
            </w:r>
            <w:r w:rsidR="002F5222" w:rsidRPr="00210EFA">
              <w:rPr>
                <w:sz w:val="18"/>
                <w:szCs w:val="18"/>
              </w:rPr>
              <w:t>pracodawców</w:t>
            </w:r>
            <w:r w:rsidR="00F50274" w:rsidRPr="00210EFA">
              <w:rPr>
                <w:sz w:val="18"/>
                <w:szCs w:val="18"/>
              </w:rPr>
              <w:t>,</w:t>
            </w:r>
          </w:p>
          <w:p w:rsidR="007349BB" w:rsidRPr="00210EFA" w:rsidRDefault="007349BB" w:rsidP="007349BB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nauczyciele </w:t>
            </w:r>
            <w:r w:rsidR="00F50274" w:rsidRPr="00210EFA">
              <w:rPr>
                <w:sz w:val="18"/>
                <w:szCs w:val="18"/>
              </w:rPr>
              <w:t xml:space="preserve">i/lub </w:t>
            </w:r>
            <w:r w:rsidRPr="00210EFA">
              <w:rPr>
                <w:sz w:val="18"/>
                <w:szCs w:val="18"/>
              </w:rPr>
              <w:t>pracownicy pedagogiczni kształcenia zawodowego</w:t>
            </w:r>
            <w:r w:rsidR="00F50274" w:rsidRPr="00210EFA">
              <w:rPr>
                <w:sz w:val="18"/>
                <w:szCs w:val="18"/>
              </w:rPr>
              <w:t xml:space="preserve"> w technikach,</w:t>
            </w:r>
          </w:p>
          <w:p w:rsidR="007349BB" w:rsidRPr="00210EFA" w:rsidRDefault="007349BB" w:rsidP="007349BB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podmioty otoczenia społeczno-gospodarczego</w:t>
            </w:r>
            <w:r w:rsidR="00F50274" w:rsidRPr="00210EFA">
              <w:rPr>
                <w:sz w:val="18"/>
                <w:szCs w:val="18"/>
              </w:rPr>
              <w:t>.</w:t>
            </w:r>
            <w:r w:rsidRPr="00210EFA">
              <w:rPr>
                <w:sz w:val="18"/>
                <w:szCs w:val="18"/>
              </w:rPr>
              <w:t xml:space="preserve"> </w:t>
            </w:r>
          </w:p>
          <w:p w:rsidR="00560FB9" w:rsidRPr="00210EFA" w:rsidRDefault="00560FB9" w:rsidP="004729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210EFA" w:rsidRDefault="009B73F4" w:rsidP="00DE0F82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</w:t>
            </w:r>
            <w:r w:rsidR="00DE0F82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13E7F" w:rsidRPr="00210EFA" w:rsidTr="00980EC5">
        <w:trPr>
          <w:gridAfter w:val="1"/>
          <w:wAfter w:w="14" w:type="pct"/>
          <w:trHeight w:val="8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0336C" w:rsidP="00EF79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B.1.</w:t>
            </w:r>
            <w:r w:rsidR="00EF7945" w:rsidRPr="00210EFA">
              <w:rPr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D3DD3" w:rsidP="005450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Wartość projektu jest wyższa od minimalnej możliwej wartości projektu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Ocenie podlega</w:t>
            </w:r>
            <w:r w:rsidR="00665382" w:rsidRPr="00210EFA">
              <w:rPr>
                <w:sz w:val="18"/>
                <w:szCs w:val="18"/>
              </w:rPr>
              <w:t>,</w:t>
            </w:r>
            <w:r w:rsidRPr="00210EFA">
              <w:rPr>
                <w:sz w:val="18"/>
                <w:szCs w:val="18"/>
              </w:rPr>
              <w:t xml:space="preserve"> czy wartość projektu stanowi </w:t>
            </w:r>
            <w:r w:rsidR="0050336C" w:rsidRPr="00210EFA">
              <w:rPr>
                <w:sz w:val="18"/>
                <w:szCs w:val="18"/>
              </w:rPr>
              <w:t xml:space="preserve">nie mniej niż </w:t>
            </w:r>
            <w:r w:rsidR="00EA2E19" w:rsidRPr="00210EFA">
              <w:rPr>
                <w:sz w:val="18"/>
                <w:szCs w:val="18"/>
              </w:rPr>
              <w:t>4</w:t>
            </w:r>
            <w:r w:rsidR="000A4654" w:rsidRPr="00210EFA">
              <w:rPr>
                <w:sz w:val="18"/>
                <w:szCs w:val="18"/>
              </w:rPr>
              <w:t xml:space="preserve"> </w:t>
            </w:r>
            <w:r w:rsidR="001D58AD" w:rsidRPr="00210EFA">
              <w:rPr>
                <w:sz w:val="18"/>
                <w:szCs w:val="18"/>
              </w:rPr>
              <w:t>mln</w:t>
            </w:r>
            <w:r w:rsidRPr="00210EFA">
              <w:rPr>
                <w:sz w:val="18"/>
                <w:szCs w:val="18"/>
              </w:rPr>
              <w:t xml:space="preserve"> zł</w:t>
            </w:r>
            <w:r w:rsidR="0050336C" w:rsidRPr="00210EFA">
              <w:rPr>
                <w:sz w:val="18"/>
                <w:szCs w:val="18"/>
              </w:rPr>
              <w:t>.</w:t>
            </w:r>
          </w:p>
          <w:p w:rsidR="00560FB9" w:rsidRPr="00210EFA" w:rsidRDefault="00560FB9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210EFA" w:rsidRDefault="00560FB9" w:rsidP="00DE0F82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</w:t>
            </w:r>
            <w:r w:rsidR="0050336C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560F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0EFA">
              <w:rPr>
                <w:sz w:val="18"/>
                <w:szCs w:val="18"/>
              </w:rPr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13E7F" w:rsidRPr="00210EFA" w:rsidTr="00980EC5">
        <w:trPr>
          <w:gridAfter w:val="1"/>
          <w:wAfter w:w="14" w:type="pct"/>
          <w:trHeight w:val="8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0336C" w:rsidP="00EF79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B.1.</w:t>
            </w:r>
            <w:r w:rsidR="00EF7945" w:rsidRPr="00210EFA">
              <w:rPr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D3DD3" w:rsidP="00F171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Wkład własny został określony na poziomie</w:t>
            </w:r>
            <w:r w:rsidR="00F171AF" w:rsidRPr="00210EFA">
              <w:rPr>
                <w:sz w:val="18"/>
                <w:szCs w:val="18"/>
              </w:rPr>
              <w:t xml:space="preserve"> </w:t>
            </w:r>
            <w:r w:rsidR="00012FE5" w:rsidRPr="00210EFA">
              <w:rPr>
                <w:sz w:val="18"/>
                <w:szCs w:val="18"/>
              </w:rPr>
              <w:t xml:space="preserve">nie mniejszym niż </w:t>
            </w:r>
            <w:r w:rsidR="00F171AF" w:rsidRPr="00210EFA">
              <w:rPr>
                <w:sz w:val="18"/>
                <w:szCs w:val="18"/>
              </w:rPr>
              <w:t>5%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32" w:rsidRPr="00210EFA" w:rsidRDefault="00C14232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210EFA" w:rsidRDefault="00560FB9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Ocenie podlega</w:t>
            </w:r>
            <w:r w:rsidR="00665382" w:rsidRPr="00210EFA">
              <w:rPr>
                <w:sz w:val="18"/>
                <w:szCs w:val="18"/>
              </w:rPr>
              <w:t>,</w:t>
            </w:r>
            <w:r w:rsidRPr="00210EFA">
              <w:rPr>
                <w:sz w:val="18"/>
                <w:szCs w:val="18"/>
              </w:rPr>
              <w:t xml:space="preserve"> czy wkład własny </w:t>
            </w:r>
            <w:r w:rsidR="0050336C" w:rsidRPr="00210EFA">
              <w:rPr>
                <w:sz w:val="18"/>
                <w:szCs w:val="18"/>
              </w:rPr>
              <w:t xml:space="preserve">stanowi nie mniej niż </w:t>
            </w:r>
            <w:r w:rsidR="00DA382D" w:rsidRPr="00210EFA">
              <w:rPr>
                <w:sz w:val="18"/>
                <w:szCs w:val="18"/>
              </w:rPr>
              <w:t>5</w:t>
            </w:r>
            <w:r w:rsidRPr="00210EFA">
              <w:rPr>
                <w:sz w:val="18"/>
                <w:szCs w:val="18"/>
              </w:rPr>
              <w:t xml:space="preserve">% </w:t>
            </w:r>
            <w:r w:rsidR="00545058" w:rsidRPr="00210EFA">
              <w:rPr>
                <w:sz w:val="18"/>
                <w:szCs w:val="18"/>
              </w:rPr>
              <w:t xml:space="preserve">wydatków </w:t>
            </w:r>
            <w:proofErr w:type="spellStart"/>
            <w:r w:rsidRPr="00210EFA">
              <w:rPr>
                <w:sz w:val="18"/>
                <w:szCs w:val="18"/>
              </w:rPr>
              <w:t>kwalifikowalnych</w:t>
            </w:r>
            <w:proofErr w:type="spellEnd"/>
            <w:r w:rsidRPr="00210EFA">
              <w:rPr>
                <w:sz w:val="18"/>
                <w:szCs w:val="18"/>
              </w:rPr>
              <w:t xml:space="preserve"> </w:t>
            </w:r>
            <w:r w:rsidR="0050336C" w:rsidRPr="00210EFA">
              <w:rPr>
                <w:sz w:val="18"/>
                <w:szCs w:val="18"/>
              </w:rPr>
              <w:t>projektu</w:t>
            </w:r>
            <w:r w:rsidR="00EF5DF5" w:rsidRPr="00210EFA">
              <w:rPr>
                <w:sz w:val="18"/>
                <w:szCs w:val="18"/>
              </w:rPr>
              <w:t>.</w:t>
            </w:r>
          </w:p>
          <w:p w:rsidR="00560FB9" w:rsidRPr="00210EFA" w:rsidRDefault="00560FB9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210EFA" w:rsidRDefault="00560FB9" w:rsidP="00DE0F82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</w:t>
            </w:r>
            <w:r w:rsidR="0050336C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560F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0EFA">
              <w:rPr>
                <w:sz w:val="18"/>
                <w:szCs w:val="18"/>
              </w:rPr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13E7F" w:rsidRPr="00210EFA" w:rsidTr="00980EC5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EF79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B.1.</w:t>
            </w:r>
            <w:r w:rsidR="00EF7945" w:rsidRPr="00210EFA">
              <w:rPr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D3DD3" w:rsidP="005450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Projekt </w:t>
            </w:r>
            <w:r w:rsidR="00545058" w:rsidRPr="00210EFA">
              <w:rPr>
                <w:sz w:val="18"/>
                <w:szCs w:val="18"/>
              </w:rPr>
              <w:t>może być realizowany przez okres nie dłuższy niż 3 lata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5D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Ocenie podlega</w:t>
            </w:r>
            <w:r w:rsidR="00665382" w:rsidRPr="00210EFA">
              <w:rPr>
                <w:sz w:val="18"/>
                <w:szCs w:val="18"/>
              </w:rPr>
              <w:t>,</w:t>
            </w:r>
            <w:r w:rsidRPr="00210EFA">
              <w:rPr>
                <w:sz w:val="18"/>
                <w:szCs w:val="18"/>
              </w:rPr>
              <w:t xml:space="preserve"> czy projekt </w:t>
            </w:r>
            <w:r w:rsidR="00545058" w:rsidRPr="00210EFA">
              <w:rPr>
                <w:sz w:val="18"/>
                <w:szCs w:val="18"/>
              </w:rPr>
              <w:t>nie będzie trwał dłużej niż 3 lata</w:t>
            </w:r>
            <w:r w:rsidRPr="00210EFA">
              <w:rPr>
                <w:sz w:val="18"/>
                <w:szCs w:val="18"/>
              </w:rPr>
              <w:t>.</w:t>
            </w:r>
          </w:p>
          <w:p w:rsidR="00560FB9" w:rsidRPr="00210EFA" w:rsidRDefault="00560FB9" w:rsidP="0057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60FB9" w:rsidRPr="00210EFA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</w:t>
            </w:r>
            <w:r w:rsidR="005D19A0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342C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0EFA">
              <w:rPr>
                <w:sz w:val="18"/>
                <w:szCs w:val="18"/>
              </w:rPr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13E7F" w:rsidRPr="00210EFA" w:rsidTr="00980EC5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EF79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B.1.</w:t>
            </w:r>
            <w:r w:rsidR="00EF7945" w:rsidRPr="00210EFA">
              <w:rPr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0A465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 xml:space="preserve">Projekt stanowi uzupełnienie działań prowadzonych przez </w:t>
            </w:r>
            <w:r w:rsidR="000A4654" w:rsidRPr="00210EFA">
              <w:rPr>
                <w:bCs/>
                <w:sz w:val="18"/>
                <w:szCs w:val="18"/>
              </w:rPr>
              <w:t>technika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9A0" w:rsidRPr="00210EFA" w:rsidRDefault="00560FB9" w:rsidP="006567ED">
            <w:pPr>
              <w:jc w:val="both"/>
              <w:rPr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Ocenie podlega</w:t>
            </w:r>
            <w:r w:rsidR="00665382" w:rsidRPr="00210EFA">
              <w:rPr>
                <w:bCs/>
                <w:sz w:val="18"/>
                <w:szCs w:val="18"/>
              </w:rPr>
              <w:t>,</w:t>
            </w:r>
            <w:r w:rsidRPr="00210EFA">
              <w:rPr>
                <w:bCs/>
                <w:sz w:val="18"/>
                <w:szCs w:val="18"/>
              </w:rPr>
              <w:t xml:space="preserve"> czy przedsięwzięcia finansowane ze środków EFS będą stanowiły uzupełnienie działań prowadzonych przed rozpoczęciem realizacji projektu przez </w:t>
            </w:r>
            <w:r w:rsidR="00B07A52" w:rsidRPr="00210EFA">
              <w:rPr>
                <w:bCs/>
                <w:sz w:val="18"/>
                <w:szCs w:val="18"/>
              </w:rPr>
              <w:t>technika.</w:t>
            </w:r>
            <w:r w:rsidRPr="00210EFA">
              <w:rPr>
                <w:sz w:val="18"/>
                <w:szCs w:val="18"/>
              </w:rPr>
              <w:t xml:space="preserve"> </w:t>
            </w:r>
          </w:p>
          <w:p w:rsidR="008D3EF4" w:rsidRPr="00210EFA" w:rsidRDefault="008D3EF4" w:rsidP="008D3EF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Skala działań prowadzonych przed rozpoczęciem realizacji projektu </w:t>
            </w:r>
            <w:r w:rsidR="00B07A52" w:rsidRPr="00210EFA">
              <w:rPr>
                <w:sz w:val="18"/>
                <w:szCs w:val="18"/>
              </w:rPr>
              <w:t xml:space="preserve">przez technika </w:t>
            </w:r>
            <w:r w:rsidRPr="00210EFA">
              <w:rPr>
                <w:sz w:val="18"/>
                <w:szCs w:val="18"/>
              </w:rPr>
              <w:t xml:space="preserve"> (nakłady środków na ich realizację) nie ulegnie zmniejszeniu w stosunku do skali działań (nakładów) prowadzonych </w:t>
            </w:r>
            <w:r w:rsidR="00B07A52" w:rsidRPr="00210EFA">
              <w:rPr>
                <w:sz w:val="18"/>
                <w:szCs w:val="18"/>
              </w:rPr>
              <w:t xml:space="preserve"> przez te technika</w:t>
            </w:r>
            <w:r w:rsidRPr="00210EFA">
              <w:rPr>
                <w:sz w:val="18"/>
                <w:szCs w:val="18"/>
              </w:rPr>
              <w:t xml:space="preserve"> w okresie 12 miesięcy poprzedzających rozpoczęcie realizacji projektu (średniomiesięcznie). </w:t>
            </w:r>
          </w:p>
          <w:p w:rsidR="00B07A52" w:rsidRPr="00210EFA" w:rsidRDefault="00B07A52" w:rsidP="008D3EF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210EFA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</w:t>
            </w:r>
            <w:r w:rsidR="005D19A0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 dofinansowanie projektu. 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342C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0EFA">
              <w:rPr>
                <w:sz w:val="18"/>
                <w:szCs w:val="18"/>
              </w:rPr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13E7F" w:rsidRPr="00210EFA" w:rsidTr="002864DB">
        <w:trPr>
          <w:gridAfter w:val="1"/>
          <w:wAfter w:w="14" w:type="pct"/>
          <w:trHeight w:val="30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EF79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B.1.</w:t>
            </w:r>
            <w:r w:rsidR="00EF7945" w:rsidRPr="00210EFA">
              <w:rPr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5D3D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Realizacja wsparcia została </w:t>
            </w:r>
            <w:r w:rsidR="005D3DD3" w:rsidRPr="00210EFA">
              <w:rPr>
                <w:sz w:val="18"/>
                <w:szCs w:val="18"/>
              </w:rPr>
              <w:t xml:space="preserve">zaplanowana </w:t>
            </w:r>
            <w:r w:rsidRPr="00210EFA">
              <w:rPr>
                <w:sz w:val="18"/>
                <w:szCs w:val="18"/>
              </w:rPr>
              <w:t>na podstawie diagnoz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363" w:rsidRPr="00210EFA" w:rsidRDefault="006A3363" w:rsidP="006A3363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Ocenie podlega, czy realizacja wsparcia została zaplanowana:</w:t>
            </w:r>
          </w:p>
          <w:p w:rsidR="006A3363" w:rsidRPr="00210EFA" w:rsidRDefault="006A3363" w:rsidP="004F1DC9">
            <w:pPr>
              <w:pStyle w:val="Akapitzlist"/>
              <w:numPr>
                <w:ilvl w:val="0"/>
                <w:numId w:val="17"/>
              </w:numPr>
              <w:spacing w:after="240" w:line="240" w:lineRule="auto"/>
              <w:ind w:left="357"/>
              <w:jc w:val="both"/>
              <w:rPr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 xml:space="preserve">na podstawie indywidualnie zdiagnozowanego zapotrzebowania </w:t>
            </w:r>
            <w:r w:rsidRPr="00210EFA">
              <w:rPr>
                <w:sz w:val="18"/>
                <w:szCs w:val="18"/>
              </w:rPr>
              <w:t>techników</w:t>
            </w:r>
            <w:r w:rsidR="00EF5DF5" w:rsidRPr="00210EFA">
              <w:rPr>
                <w:sz w:val="18"/>
                <w:szCs w:val="18"/>
              </w:rPr>
              <w:t xml:space="preserve"> w </w:t>
            </w:r>
            <w:r w:rsidRPr="00210EFA">
              <w:rPr>
                <w:sz w:val="18"/>
                <w:szCs w:val="18"/>
              </w:rPr>
              <w:t>tym zakresie.</w:t>
            </w:r>
            <w:r w:rsidRPr="00210EFA">
              <w:rPr>
                <w:bCs/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Diagnoza powinna być przygotowana i przeprowadzona przez szkołę, placówkę systemu oświaty lub inny p</w:t>
            </w:r>
            <w:r w:rsidR="00EF5DF5" w:rsidRPr="00210EFA">
              <w:rPr>
                <w:sz w:val="18"/>
                <w:szCs w:val="18"/>
              </w:rPr>
              <w:t>odmiot prowadzący działalność o </w:t>
            </w:r>
            <w:r w:rsidRPr="00210EFA">
              <w:rPr>
                <w:sz w:val="18"/>
                <w:szCs w:val="18"/>
              </w:rPr>
              <w:t>charakterze edukacyjnym lub badawczym oraz zatwierdzona przez organ prowadzący. Podmiot przeprowadzający diagnozę powinien mieć możliwość skorzystania ze wsparcia instytucji systemu wspomagania pracy szkół, tj. placówki doskonalenia nauczycieli, poradni psychologiczno-pedagogicznej, biblioteki pedagogicznej. Diagnoza powinna zawierać analizę sytuacji na lokaln</w:t>
            </w:r>
            <w:r w:rsidR="006C7F49" w:rsidRPr="00210EFA">
              <w:rPr>
                <w:sz w:val="18"/>
                <w:szCs w:val="18"/>
              </w:rPr>
              <w:t>ym i regionalnym rynku pracy (z </w:t>
            </w:r>
            <w:r w:rsidRPr="00210EFA">
              <w:rPr>
                <w:sz w:val="18"/>
                <w:szCs w:val="18"/>
              </w:rPr>
              <w:t>uwzględnieniem wyników badań wojewódzkiego i powiatowych urzędów pracy z terenu województwa, w szczególności: monitoring zawodów deficytowych i nadwyżkowych, barometr zawodów, badania pracodawców) lub innych raportów z badań dotyczących zapotrzebowania na działania objęte projektem. Niezbędne informacje w powyższym zakresie dostępne są m.in. na stronie internetowej Wojewódzkiego Urzędu Pracy w Toruniu (www.wup.torun.pl) w zakładkach: Statystyki, Publikacje. Wnioski z opracowania muszą zostać opisane we wniosku o dofinansowanie projektu.</w:t>
            </w:r>
          </w:p>
          <w:p w:rsidR="006A3363" w:rsidRPr="00210EFA" w:rsidRDefault="006A3363" w:rsidP="004F1DC9">
            <w:pPr>
              <w:pStyle w:val="Akapitzlist"/>
              <w:numPr>
                <w:ilvl w:val="0"/>
                <w:numId w:val="17"/>
              </w:numPr>
              <w:spacing w:after="240" w:line="240" w:lineRule="auto"/>
              <w:ind w:left="357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w zakresie: wyposażenia pracowni lub warsztatów szkolnych, na podstawie </w:t>
            </w:r>
            <w:r w:rsidRPr="00210EFA">
              <w:rPr>
                <w:sz w:val="18"/>
                <w:szCs w:val="18"/>
              </w:rPr>
              <w:lastRenderedPageBreak/>
              <w:t xml:space="preserve">zdiagnozowanego zapotrzebowania techników w tym zakresie, a także posiadanego przez nie wyposażenia. Diagnoza powinna uwzględniać rekomendacje instytucji z otoczenia społeczno-gospodarczego </w:t>
            </w:r>
            <w:r w:rsidR="006C7F49" w:rsidRPr="00210EFA">
              <w:rPr>
                <w:sz w:val="18"/>
                <w:szCs w:val="18"/>
              </w:rPr>
              <w:t>(w </w:t>
            </w:r>
            <w:r w:rsidRPr="00210EFA">
              <w:rPr>
                <w:sz w:val="18"/>
                <w:szCs w:val="18"/>
              </w:rPr>
              <w:t>szczególności ze strony przedsiębiorców) techników. Wnioski z diagnozy muszą zostać opisane we wniosku o dofinansowanie projektu.</w:t>
            </w:r>
          </w:p>
          <w:p w:rsidR="006A3363" w:rsidRPr="00210EFA" w:rsidRDefault="006A3363" w:rsidP="004F1DC9">
            <w:pPr>
              <w:pStyle w:val="Akapitzlist"/>
              <w:spacing w:after="240" w:line="240" w:lineRule="auto"/>
              <w:ind w:left="357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Wymagana jest zgodność ze szczegółowym katalogiem wyposażenia pracowni lub warsztatów szkolnych, który został opracowany przez MEN dla 190 zawodów i jest udostępniony za pośrednictwem strony internetowej </w:t>
            </w:r>
            <w:hyperlink r:id="rId8" w:history="1">
              <w:r w:rsidRPr="00210EFA">
                <w:rPr>
                  <w:rStyle w:val="Hipercze"/>
                  <w:sz w:val="18"/>
                  <w:szCs w:val="18"/>
                </w:rPr>
                <w:t>www.koweziu.edu.pl</w:t>
              </w:r>
            </w:hyperlink>
            <w:r w:rsidRPr="00210EFA">
              <w:rPr>
                <w:sz w:val="18"/>
                <w:szCs w:val="18"/>
              </w:rPr>
              <w:t>, jak również ze standardem wyposażenia określonym w Wytycznych w zakresie realizacji przedsięwzięć z udziałem środków Europejskiego Funduszu Społecznego w obszarze edukacji na lata 2014-2020.</w:t>
            </w:r>
          </w:p>
          <w:p w:rsidR="006A3363" w:rsidRPr="00210EFA" w:rsidRDefault="006A3363" w:rsidP="004F1DC9">
            <w:pPr>
              <w:pStyle w:val="Akapitzlist"/>
              <w:spacing w:after="240" w:line="240" w:lineRule="auto"/>
              <w:ind w:left="357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Istotne jest, że wsparcie w zakresie doposażenia/ wyposażenia techników, nie stanowi odrębnego typu wsparcia.</w:t>
            </w:r>
            <w:r w:rsidR="00AB1E1A" w:rsidRPr="00210EFA">
              <w:rPr>
                <w:sz w:val="18"/>
                <w:szCs w:val="18"/>
              </w:rPr>
              <w:t xml:space="preserve"> </w:t>
            </w:r>
          </w:p>
          <w:p w:rsidR="00BF4550" w:rsidRPr="00210EFA" w:rsidRDefault="00BF4550" w:rsidP="004F1DC9">
            <w:pPr>
              <w:pStyle w:val="Akapitzlist"/>
              <w:spacing w:after="240" w:line="240" w:lineRule="auto"/>
              <w:ind w:left="357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Jeżeli diagnoza wykaże potrzeby infrastrukturalne lub sprzętowe, które nie mogą być zaspokojone w ramach projektu finansowanego ze środków EFS, wówczas wnioskodawca jest zobowiązany do przeprowadzenia analizy komplementarności, tj. weryfikacji innych źródeł sfinansowania tych wydatków.</w:t>
            </w:r>
          </w:p>
          <w:p w:rsidR="006A3363" w:rsidRPr="00210EFA" w:rsidRDefault="006A3363" w:rsidP="004F1DC9">
            <w:pPr>
              <w:pStyle w:val="Akapitzlist"/>
              <w:numPr>
                <w:ilvl w:val="0"/>
                <w:numId w:val="17"/>
              </w:numPr>
              <w:spacing w:after="240" w:line="240" w:lineRule="auto"/>
              <w:ind w:left="357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w zakresie dostosowywania oferty edukacyjnej w </w:t>
            </w:r>
            <w:r w:rsidR="00E50B38" w:rsidRPr="00210EFA">
              <w:rPr>
                <w:sz w:val="18"/>
                <w:szCs w:val="18"/>
              </w:rPr>
              <w:t xml:space="preserve">technikach </w:t>
            </w:r>
            <w:r w:rsidRPr="00210EFA">
              <w:rPr>
                <w:sz w:val="18"/>
                <w:szCs w:val="18"/>
              </w:rPr>
              <w:t>do potrzeb regionalnego i lokalnego rynku pracy</w:t>
            </w:r>
            <w:r w:rsidR="004F1DC9" w:rsidRPr="00210EFA">
              <w:rPr>
                <w:sz w:val="18"/>
                <w:szCs w:val="18"/>
              </w:rPr>
              <w:t>,</w:t>
            </w:r>
            <w:r w:rsidR="000B7C87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z uwzględnieniem prognoz dotyczących zapotrzebowania na określone zawody i </w:t>
            </w:r>
            <w:r w:rsidR="006C7F49" w:rsidRPr="00210EFA">
              <w:rPr>
                <w:sz w:val="18"/>
                <w:szCs w:val="18"/>
              </w:rPr>
              <w:t>wykształcenie w </w:t>
            </w:r>
            <w:r w:rsidRPr="00210EFA">
              <w:rPr>
                <w:sz w:val="18"/>
                <w:szCs w:val="18"/>
              </w:rPr>
              <w:t xml:space="preserve">określonych branżach, z wykorzystaniem ogólnopolskich i regionalnych badań i analiz oraz uzupełniająco informacji ilościowych i jakościowych dostępnych za pośrednictwem powołanego z inicjatywy Komisji Europejskiej portalu EU </w:t>
            </w:r>
            <w:proofErr w:type="spellStart"/>
            <w:r w:rsidRPr="00210EFA">
              <w:rPr>
                <w:sz w:val="18"/>
                <w:szCs w:val="18"/>
              </w:rPr>
              <w:t>Skills</w:t>
            </w:r>
            <w:proofErr w:type="spellEnd"/>
            <w:r w:rsidRPr="00210EFA">
              <w:rPr>
                <w:sz w:val="18"/>
                <w:szCs w:val="18"/>
              </w:rPr>
              <w:t xml:space="preserve"> Panorama. Wnioski z opracowania mu</w:t>
            </w:r>
            <w:r w:rsidR="000A6292">
              <w:rPr>
                <w:sz w:val="18"/>
                <w:szCs w:val="18"/>
              </w:rPr>
              <w:t>szą zostać opisane we wniosku o </w:t>
            </w:r>
            <w:r w:rsidRPr="00210EFA">
              <w:rPr>
                <w:sz w:val="18"/>
                <w:szCs w:val="18"/>
              </w:rPr>
              <w:t>dofinansowanie projektu.</w:t>
            </w:r>
          </w:p>
          <w:p w:rsidR="006A3363" w:rsidRPr="00210EFA" w:rsidRDefault="006A3363" w:rsidP="006C7F49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Diagnoza opisana w pkt. 1 jest obligatoryjna, natomiast w pkt. 2 i 3 jest uzależniona od zakresu działań, których realizację założono w projekcie.</w:t>
            </w:r>
          </w:p>
          <w:p w:rsidR="00560FB9" w:rsidRPr="00210EFA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</w:t>
            </w:r>
            <w:r w:rsidR="005D19A0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10EFA" w:rsidRDefault="00560FB9" w:rsidP="00342C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0EFA">
              <w:rPr>
                <w:sz w:val="18"/>
                <w:szCs w:val="18"/>
              </w:rPr>
              <w:lastRenderedPageBreak/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13E7F" w:rsidRPr="00210EFA" w:rsidTr="00980EC5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54" w:rsidRPr="00210EFA" w:rsidRDefault="000A4654" w:rsidP="00EF79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B.1.</w:t>
            </w:r>
            <w:r w:rsidR="00EF7945" w:rsidRPr="00210EFA">
              <w:rPr>
                <w:sz w:val="18"/>
                <w:szCs w:val="18"/>
              </w:rPr>
              <w:t>9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54" w:rsidRPr="00210EFA" w:rsidRDefault="000A4654" w:rsidP="000C59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Projekt </w:t>
            </w:r>
            <w:r w:rsidR="000C59F3" w:rsidRPr="00210EFA">
              <w:rPr>
                <w:sz w:val="18"/>
                <w:szCs w:val="18"/>
              </w:rPr>
              <w:t>zakłada realizację</w:t>
            </w:r>
            <w:r w:rsidR="00947CB5" w:rsidRPr="00210EFA">
              <w:rPr>
                <w:sz w:val="18"/>
                <w:szCs w:val="18"/>
              </w:rPr>
              <w:t xml:space="preserve"> </w:t>
            </w:r>
            <w:r w:rsidR="000C59F3" w:rsidRPr="00210EFA">
              <w:rPr>
                <w:sz w:val="18"/>
                <w:szCs w:val="18"/>
              </w:rPr>
              <w:t xml:space="preserve">działań dotyczących kształcenia </w:t>
            </w:r>
            <w:r w:rsidR="001D3D83" w:rsidRPr="00210EFA">
              <w:rPr>
                <w:sz w:val="18"/>
                <w:szCs w:val="18"/>
              </w:rPr>
              <w:t xml:space="preserve">w zawodach rekomendowanych przez Wojewódzką Radę Rynku Pracy 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D83" w:rsidRPr="00210EFA" w:rsidRDefault="001D3D83" w:rsidP="004F1DC9">
            <w:pPr>
              <w:spacing w:after="0" w:line="240" w:lineRule="auto"/>
              <w:ind w:left="3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Ocenie podlega </w:t>
            </w:r>
            <w:r w:rsidR="000C59F3" w:rsidRPr="00210EFA">
              <w:rPr>
                <w:sz w:val="18"/>
                <w:szCs w:val="18"/>
              </w:rPr>
              <w:t>czy projekt zakłada realizację działań dotyczących kształcenia</w:t>
            </w:r>
            <w:r w:rsidR="00947CB5" w:rsidRPr="00210EFA">
              <w:rPr>
                <w:sz w:val="18"/>
                <w:szCs w:val="18"/>
              </w:rPr>
              <w:t xml:space="preserve"> </w:t>
            </w:r>
            <w:r w:rsidR="00686694" w:rsidRPr="00210EFA">
              <w:rPr>
                <w:sz w:val="18"/>
                <w:szCs w:val="18"/>
              </w:rPr>
              <w:t>w </w:t>
            </w:r>
            <w:r w:rsidRPr="00210EFA">
              <w:rPr>
                <w:sz w:val="18"/>
                <w:szCs w:val="18"/>
              </w:rPr>
              <w:t>zawodach znajdujących się na wspólnej liście zawodów rekomendowanych przez Wojewódzką Radę Rynku Pracy uwzględnia</w:t>
            </w:r>
            <w:r w:rsidR="000A6292">
              <w:rPr>
                <w:sz w:val="18"/>
                <w:szCs w:val="18"/>
              </w:rPr>
              <w:t>jącej potencjały rozwojowe w </w:t>
            </w:r>
            <w:r w:rsidRPr="00210EFA">
              <w:rPr>
                <w:sz w:val="18"/>
                <w:szCs w:val="18"/>
              </w:rPr>
              <w:t xml:space="preserve">ramach inteligentnych specjalizacji (lista stanowi załącznik do regulaminu konkursu). </w:t>
            </w:r>
          </w:p>
          <w:p w:rsidR="001D3D83" w:rsidRPr="00210EFA" w:rsidRDefault="001D3D83" w:rsidP="004F1DC9">
            <w:pPr>
              <w:spacing w:after="0" w:line="240" w:lineRule="auto"/>
              <w:ind w:left="36" w:firstLine="66"/>
              <w:jc w:val="both"/>
              <w:rPr>
                <w:sz w:val="18"/>
                <w:szCs w:val="18"/>
              </w:rPr>
            </w:pPr>
          </w:p>
          <w:p w:rsidR="002028EB" w:rsidRPr="00210EFA" w:rsidRDefault="001D3D83" w:rsidP="004F1DC9">
            <w:pPr>
              <w:spacing w:after="0" w:line="240" w:lineRule="auto"/>
              <w:ind w:left="3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 oparciu 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54" w:rsidRPr="00210EFA" w:rsidRDefault="00607777" w:rsidP="00290F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8311F" w:rsidRPr="00210EFA" w:rsidTr="00936045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1F" w:rsidRPr="00210EFA" w:rsidRDefault="0008311F" w:rsidP="009360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B.1.</w:t>
            </w:r>
            <w:r w:rsidR="00EF7945" w:rsidRPr="00210EFA">
              <w:rPr>
                <w:sz w:val="18"/>
                <w:szCs w:val="18"/>
              </w:rPr>
              <w:t>1</w:t>
            </w:r>
            <w:r w:rsidR="000C59F3" w:rsidRPr="00210EFA">
              <w:rPr>
                <w:sz w:val="18"/>
                <w:szCs w:val="18"/>
              </w:rPr>
              <w:t>0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1F" w:rsidRPr="00210EFA" w:rsidRDefault="0008311F" w:rsidP="00EF5D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Jeżeli projekt zakłada interwencję polegającą na doskonaleniu umiejętności i kompetencji </w:t>
            </w:r>
            <w:proofErr w:type="spellStart"/>
            <w:r w:rsidRPr="00210EFA">
              <w:rPr>
                <w:sz w:val="18"/>
                <w:szCs w:val="18"/>
              </w:rPr>
              <w:t>zawodowych</w:t>
            </w:r>
            <w:proofErr w:type="spellEnd"/>
            <w:r w:rsidRPr="00210EFA">
              <w:rPr>
                <w:sz w:val="18"/>
                <w:szCs w:val="18"/>
              </w:rPr>
              <w:t xml:space="preserve"> nauczycieli zawodu i instruktorów praktycznej nauki zawodu to musi być ona zgodna z potrzebami </w:t>
            </w:r>
            <w:r w:rsidR="00EF5DF5" w:rsidRPr="00210EFA">
              <w:rPr>
                <w:sz w:val="18"/>
                <w:szCs w:val="18"/>
              </w:rPr>
              <w:t>technikum prowadzącego</w:t>
            </w:r>
            <w:r w:rsidRPr="00210EFA">
              <w:rPr>
                <w:sz w:val="18"/>
                <w:szCs w:val="18"/>
              </w:rPr>
              <w:t xml:space="preserve"> kształcenie zawodowe we współpracy z instytucjami otoczenia społeczno-gospodarczego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11F" w:rsidRPr="00210EFA" w:rsidRDefault="0008311F" w:rsidP="0093604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Ocenie podlega czy projekt zakłada wsparcie obejmujące doskonalenie umiejętności i kompetencji </w:t>
            </w:r>
            <w:proofErr w:type="spellStart"/>
            <w:r w:rsidRPr="00210EFA">
              <w:rPr>
                <w:sz w:val="18"/>
                <w:szCs w:val="18"/>
              </w:rPr>
              <w:t>zawodowych</w:t>
            </w:r>
            <w:proofErr w:type="spellEnd"/>
            <w:r w:rsidRPr="00210EFA">
              <w:rPr>
                <w:sz w:val="18"/>
                <w:szCs w:val="18"/>
              </w:rPr>
              <w:t xml:space="preserve"> nauczycieli zawodu i instruktorów praktycznej nauki zawodu, które musi być:</w:t>
            </w:r>
          </w:p>
          <w:p w:rsidR="00AB1E1A" w:rsidRPr="00210EFA" w:rsidRDefault="0008311F" w:rsidP="00AB1E1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zgodne z potrzebami wynikającymi z planu rozwoju </w:t>
            </w:r>
            <w:r w:rsidR="00EF5DF5" w:rsidRPr="00210EFA">
              <w:rPr>
                <w:sz w:val="18"/>
                <w:szCs w:val="18"/>
              </w:rPr>
              <w:t>technikum prowadzącego</w:t>
            </w:r>
            <w:r w:rsidRPr="00210EFA">
              <w:rPr>
                <w:sz w:val="18"/>
                <w:szCs w:val="18"/>
              </w:rPr>
              <w:t xml:space="preserve"> kształcenie zawodowe, z zapotrzebowania ww. podmiotów na nabycie przez nauczycieli kształcenia zawodowego określonych kwalifikacji lub kompetencji oraz z zapotrzebowania rynku pracy.</w:t>
            </w:r>
            <w:r w:rsidR="00AB1E1A" w:rsidRPr="00210EFA">
              <w:rPr>
                <w:sz w:val="18"/>
                <w:szCs w:val="18"/>
              </w:rPr>
              <w:t xml:space="preserve"> </w:t>
            </w:r>
          </w:p>
          <w:p w:rsidR="0008311F" w:rsidRPr="00210EFA" w:rsidRDefault="00AB1E1A" w:rsidP="00AB1E1A">
            <w:pPr>
              <w:pStyle w:val="Akapitzlist"/>
              <w:spacing w:after="0" w:line="240" w:lineRule="auto"/>
              <w:ind w:left="430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Diagnoza musi obejmować również analizę zapotrzebowania na szkolenia nauczycieli z obsługi wyposażenia. W przypadku gdy, w celu poprawnego wykorzystania zakupionego w projekcie wyposażenia, zidentyfikowana zostanie konieczność przeszkolenia nauczycieli, szkolenia takie muszą stanowić element projektu.</w:t>
            </w:r>
          </w:p>
          <w:p w:rsidR="0008311F" w:rsidRPr="00210EFA" w:rsidRDefault="0008311F" w:rsidP="0008311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prowadzone z wykorzystaniem doświadczenia, działających na poziomie wojewódzkim i lokalnym, </w:t>
            </w:r>
            <w:r w:rsidR="00A45712" w:rsidRPr="00210EFA">
              <w:rPr>
                <w:sz w:val="18"/>
                <w:szCs w:val="18"/>
              </w:rPr>
              <w:t xml:space="preserve">akredytowanych </w:t>
            </w:r>
            <w:r w:rsidRPr="00210EFA">
              <w:rPr>
                <w:sz w:val="18"/>
                <w:szCs w:val="18"/>
              </w:rPr>
              <w:t>placówek doskonalenia nauczycieli.</w:t>
            </w:r>
          </w:p>
          <w:p w:rsidR="0008311F" w:rsidRPr="00210EFA" w:rsidRDefault="0008311F" w:rsidP="0008311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realizowane we współpracy z instytucjami otoczenia społeczno-gospodarczego </w:t>
            </w:r>
            <w:r w:rsidR="00EF5DF5" w:rsidRPr="00210EFA">
              <w:rPr>
                <w:sz w:val="18"/>
                <w:szCs w:val="18"/>
              </w:rPr>
              <w:t>techników</w:t>
            </w:r>
            <w:r w:rsidRPr="00210EFA">
              <w:rPr>
                <w:sz w:val="18"/>
                <w:szCs w:val="18"/>
              </w:rPr>
              <w:t xml:space="preserve"> prowadzących kształcenie zawodowe, w tym w szczególności z przedsiębiorcami lub pracodawcami działającymi na obszarze, na którym znajduje się </w:t>
            </w:r>
            <w:r w:rsidR="00EF5DF5" w:rsidRPr="00210EFA">
              <w:rPr>
                <w:sz w:val="18"/>
                <w:szCs w:val="18"/>
              </w:rPr>
              <w:t>dane technikum</w:t>
            </w:r>
            <w:r w:rsidRPr="00210EFA">
              <w:rPr>
                <w:sz w:val="18"/>
                <w:szCs w:val="18"/>
              </w:rPr>
              <w:t>.</w:t>
            </w:r>
          </w:p>
          <w:p w:rsidR="0008311F" w:rsidRPr="00210EFA" w:rsidRDefault="0008311F" w:rsidP="0093604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08311F" w:rsidRPr="00210EFA" w:rsidRDefault="0008311F" w:rsidP="0093604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1F" w:rsidRPr="00210EFA" w:rsidRDefault="0008311F" w:rsidP="009360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Tak/nie/nie dotyczy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01FEE" w:rsidRPr="00210EFA" w:rsidTr="00980EC5">
        <w:trPr>
          <w:gridAfter w:val="1"/>
          <w:wAfter w:w="14" w:type="pct"/>
          <w:trHeight w:val="12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FEE" w:rsidRPr="00210EFA" w:rsidRDefault="0005441E" w:rsidP="000C59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B.1.1</w:t>
            </w:r>
            <w:r w:rsidR="000C59F3" w:rsidRPr="00210EFA">
              <w:rPr>
                <w:sz w:val="18"/>
                <w:szCs w:val="18"/>
              </w:rPr>
              <w:t>1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C6C" w:rsidRPr="00210EFA" w:rsidRDefault="00A60C6C" w:rsidP="0018798D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 xml:space="preserve">Jeżeli projekt </w:t>
            </w:r>
            <w:r w:rsidR="0018798D" w:rsidRPr="00210EFA">
              <w:rPr>
                <w:rFonts w:ascii="Calibri" w:hAnsi="Calibri"/>
                <w:sz w:val="18"/>
                <w:szCs w:val="18"/>
              </w:rPr>
              <w:t xml:space="preserve">przewiduje </w:t>
            </w:r>
            <w:r w:rsidRPr="00210EFA">
              <w:rPr>
                <w:rFonts w:ascii="Calibri" w:hAnsi="Calibri" w:cs="Calibri"/>
                <w:sz w:val="18"/>
                <w:szCs w:val="18"/>
              </w:rPr>
              <w:t xml:space="preserve">wydatki związane z zakupem sprzętu lub infrastruktury (w ramach </w:t>
            </w:r>
            <w:proofErr w:type="spellStart"/>
            <w:r w:rsidRPr="00210EFA">
              <w:rPr>
                <w:rFonts w:ascii="Calibri" w:hAnsi="Calibri" w:cs="Calibri"/>
                <w:i/>
                <w:iCs/>
                <w:sz w:val="18"/>
                <w:szCs w:val="18"/>
              </w:rPr>
              <w:t>cross-financingu</w:t>
            </w:r>
            <w:proofErr w:type="spellEnd"/>
            <w:r w:rsidRPr="00210EFA">
              <w:rPr>
                <w:rFonts w:ascii="Calibri" w:hAnsi="Calibri" w:cs="Calibri"/>
                <w:sz w:val="18"/>
                <w:szCs w:val="18"/>
              </w:rPr>
              <w:t>) w technikach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 to niezbędne jest  zapewnienie trwałości </w:t>
            </w:r>
            <w:r w:rsidR="006C7F49" w:rsidRPr="00210EFA">
              <w:rPr>
                <w:rFonts w:ascii="Calibri" w:hAnsi="Calibri"/>
                <w:sz w:val="18"/>
                <w:szCs w:val="18"/>
              </w:rPr>
              <w:t>inwestycji z </w:t>
            </w:r>
            <w:r w:rsidR="0018798D" w:rsidRPr="00210EFA">
              <w:rPr>
                <w:rFonts w:ascii="Calibri" w:hAnsi="Calibri"/>
                <w:sz w:val="18"/>
                <w:szCs w:val="18"/>
              </w:rPr>
              <w:t>EFS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0DF" w:rsidRPr="00210EFA" w:rsidRDefault="003B6782" w:rsidP="000C59F3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 xml:space="preserve">Ocenie podlega </w:t>
            </w:r>
            <w:r w:rsidR="000C59F3" w:rsidRPr="00210EFA">
              <w:rPr>
                <w:rFonts w:ascii="Calibri" w:hAnsi="Calibri"/>
                <w:sz w:val="18"/>
                <w:szCs w:val="18"/>
              </w:rPr>
              <w:t xml:space="preserve">czy projekt zakłada </w:t>
            </w:r>
            <w:r w:rsidRPr="00210EFA">
              <w:rPr>
                <w:rFonts w:ascii="Calibri" w:hAnsi="Calibri"/>
                <w:sz w:val="18"/>
                <w:szCs w:val="18"/>
              </w:rPr>
              <w:t>zachowanie trwałości projektu po zakończeniu jego realizacji</w:t>
            </w:r>
            <w:r w:rsidR="000C59F3" w:rsidRPr="00210EFA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co najmniej przez okres odpowiadający okresowi realizacji projektu, jednak nie krótszy niż 2 lata od daty </w:t>
            </w:r>
            <w:r w:rsidR="000550DF" w:rsidRPr="00210EFA">
              <w:rPr>
                <w:rFonts w:ascii="Calibri" w:hAnsi="Calibri"/>
                <w:sz w:val="18"/>
                <w:szCs w:val="18"/>
              </w:rPr>
              <w:t>zakończenia realizacji projektu.</w:t>
            </w:r>
          </w:p>
          <w:p w:rsidR="003B6782" w:rsidRPr="00210EFA" w:rsidRDefault="003B6782" w:rsidP="003B6782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550DF" w:rsidRPr="00210EFA" w:rsidRDefault="003B6782" w:rsidP="003B6782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 xml:space="preserve">Trwałość jest rozumiana jako </w:t>
            </w:r>
            <w:r w:rsidR="000550DF" w:rsidRPr="00210EFA">
              <w:rPr>
                <w:rFonts w:ascii="Calibri" w:hAnsi="Calibri"/>
                <w:sz w:val="18"/>
                <w:szCs w:val="18"/>
              </w:rPr>
              <w:t xml:space="preserve">posiadanie i wykorzystanie sprawnego/zdatnego do użytkowania sprzętu/infrastruktury w w/w okresie. </w:t>
            </w:r>
          </w:p>
          <w:p w:rsidR="003B6782" w:rsidRPr="00210EFA" w:rsidRDefault="000550DF" w:rsidP="003B6782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W przypadku zniszczenia, kradzieży lub innych zdarzeń wnioskodawca jest zobowiązany do uzupełnienia stanu/ naprawy sprzętu czy infrastruktury a okres braku funkcjonalności jest odliczany od okresu trwałości.</w:t>
            </w:r>
            <w:r w:rsidR="003B6782" w:rsidRPr="00210EFA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3B6782" w:rsidRPr="00210EFA" w:rsidRDefault="003B6782" w:rsidP="003B6782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201FEE" w:rsidRPr="00210EFA" w:rsidRDefault="003B6782" w:rsidP="003B6782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FEE" w:rsidRPr="00210EFA" w:rsidRDefault="003B6782" w:rsidP="00290F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Tak/nie/ nie dotyczy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04B39" w:rsidRPr="00210EFA" w:rsidTr="00686694">
        <w:trPr>
          <w:gridAfter w:val="1"/>
          <w:wAfter w:w="14" w:type="pct"/>
          <w:trHeight w:val="69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B39" w:rsidRPr="00210EFA" w:rsidRDefault="00004B39" w:rsidP="00004B3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B.1.12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B39" w:rsidRPr="00210EFA" w:rsidRDefault="00004B39" w:rsidP="002C404D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004B39" w:rsidRPr="00210EFA" w:rsidRDefault="00004B39" w:rsidP="002C404D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Wartość projektu</w:t>
            </w:r>
            <w:r w:rsidR="00992CD9" w:rsidRPr="00210EFA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2"/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 nie przekracza kwoty obliczonej jako iloczyn, określonej we wniosku o dofinansowanie projektu, wartości docelowej wskaźnika</w:t>
            </w:r>
          </w:p>
          <w:p w:rsidR="00004B39" w:rsidRPr="00210EFA" w:rsidRDefault="00004B39" w:rsidP="00402EBD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„Liczba uczniów szkół i placówek kształcenia zawodowego uczestnic</w:t>
            </w:r>
            <w:r w:rsidR="00686694" w:rsidRPr="00210EFA">
              <w:rPr>
                <w:rFonts w:ascii="Calibri" w:hAnsi="Calibri"/>
                <w:sz w:val="18"/>
                <w:szCs w:val="18"/>
              </w:rPr>
              <w:t>zących w stażach u 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pracodawcy” i kwoty </w:t>
            </w:r>
            <w:r w:rsidRPr="00210EFA">
              <w:rPr>
                <w:rFonts w:ascii="Calibri" w:hAnsi="Calibri"/>
                <w:sz w:val="18"/>
                <w:szCs w:val="18"/>
              </w:rPr>
              <w:br/>
              <w:t xml:space="preserve">13.000,00 zł.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B39" w:rsidRPr="00210EFA" w:rsidRDefault="00004B39" w:rsidP="002C404D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04B39" w:rsidRPr="00210EFA" w:rsidRDefault="00004B39" w:rsidP="002C404D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Ocenie podlegać będzie poprawność ustalenia wartości projektu biorąc pod uwagę, że nie może być ona większa niż iloczyn założonej w projekcie wartości docelowej wskaźnika „Liczba uczniów szkół i placówek kształcenia zawodowego uczestniczących w stażach u pracodawcy” i kwoty 13.000,00 zł. Kryterium niezbędne w celu zapewnienia rea</w:t>
            </w:r>
            <w:r w:rsidR="00686694" w:rsidRPr="00210EFA">
              <w:rPr>
                <w:rFonts w:ascii="Calibri" w:hAnsi="Calibri"/>
                <w:sz w:val="18"/>
                <w:szCs w:val="18"/>
              </w:rPr>
              <w:t>lizacji wskaźników założonych w 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ramach </w:t>
            </w:r>
            <w:proofErr w:type="spellStart"/>
            <w:r w:rsidRPr="00210EFA">
              <w:rPr>
                <w:rFonts w:ascii="Calibri" w:hAnsi="Calibri"/>
                <w:sz w:val="18"/>
                <w:szCs w:val="18"/>
              </w:rPr>
              <w:t>Poddziałania</w:t>
            </w:r>
            <w:proofErr w:type="spellEnd"/>
            <w:r w:rsidRPr="00210EFA">
              <w:rPr>
                <w:rFonts w:ascii="Calibri" w:hAnsi="Calibri"/>
                <w:sz w:val="18"/>
                <w:szCs w:val="18"/>
              </w:rPr>
              <w:t xml:space="preserve"> 10.2.3. </w:t>
            </w:r>
          </w:p>
          <w:p w:rsidR="00004B39" w:rsidRPr="00210EFA" w:rsidRDefault="00004B39" w:rsidP="002C404D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04B39" w:rsidRPr="00210EFA" w:rsidRDefault="00004B39" w:rsidP="002C404D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04B39" w:rsidRPr="00210EFA" w:rsidRDefault="00004B39" w:rsidP="00004B39">
            <w:pPr>
              <w:pStyle w:val="Default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DE0F82" w:rsidRPr="00210EFA">
              <w:rPr>
                <w:rFonts w:ascii="Calibri" w:hAnsi="Calibri"/>
                <w:sz w:val="18"/>
                <w:szCs w:val="18"/>
              </w:rPr>
              <w:t>ek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B39" w:rsidRPr="00210EFA" w:rsidRDefault="00004B39" w:rsidP="002C404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Tak/nie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03F85" w:rsidRPr="00210EFA" w:rsidTr="00980EC5">
        <w:trPr>
          <w:gridAfter w:val="1"/>
          <w:wAfter w:w="14" w:type="pct"/>
          <w:trHeight w:val="12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85" w:rsidRPr="00210EFA" w:rsidRDefault="00C03F85" w:rsidP="00004B3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B.1.1</w:t>
            </w:r>
            <w:r w:rsidR="00EF7945" w:rsidRPr="00210EFA">
              <w:rPr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85" w:rsidRPr="00210EFA" w:rsidRDefault="00C03F85" w:rsidP="00687102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 xml:space="preserve">Jeśli projekt przewiduje realizację </w:t>
            </w:r>
            <w:r w:rsidR="000A6292">
              <w:rPr>
                <w:bCs/>
                <w:sz w:val="18"/>
                <w:szCs w:val="18"/>
              </w:rPr>
              <w:t>podniesienia, nabycia lub uzupełnienia</w:t>
            </w:r>
            <w:r w:rsidR="008E3E3B" w:rsidRPr="00210EFA">
              <w:rPr>
                <w:bCs/>
                <w:sz w:val="18"/>
                <w:szCs w:val="18"/>
              </w:rPr>
              <w:t xml:space="preserve"> wiedzy lub umiejętności</w:t>
            </w:r>
            <w:r w:rsidRPr="00210EFA">
              <w:rPr>
                <w:bCs/>
                <w:sz w:val="18"/>
                <w:szCs w:val="18"/>
              </w:rPr>
              <w:t xml:space="preserve"> to ich efektem jest uzyskanie kwalifikacji lub nabycie kompetencji (w rozumieniu Wytycznych Mini</w:t>
            </w:r>
            <w:r w:rsidR="000A6292">
              <w:rPr>
                <w:bCs/>
                <w:sz w:val="18"/>
                <w:szCs w:val="18"/>
              </w:rPr>
              <w:t>stra Infrastruktury i Rozwoju w </w:t>
            </w:r>
            <w:r w:rsidRPr="00210EFA">
              <w:rPr>
                <w:bCs/>
                <w:sz w:val="18"/>
                <w:szCs w:val="18"/>
              </w:rPr>
              <w:t>zakresie monitorowania postępu rzeczowego realizacji programów operacyjnych na lata 2014-2020), potwierdzonych odpowiednim dokumentem (np. certyfikatem). Uzyskanie kwalifikacji lub kompetencji jest każdorazowo weryfikowane poprzez przeprowadzenie odpowiedniego ich sprawdzenia (np. w formie egzaminu).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85" w:rsidRPr="00210EFA" w:rsidRDefault="00C03F85" w:rsidP="00C03F85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Kryterium odnosi się do projektów, w których zaplanowano wsparci</w:t>
            </w:r>
            <w:r w:rsidR="0008311F" w:rsidRPr="00210EFA">
              <w:rPr>
                <w:bCs/>
                <w:sz w:val="18"/>
                <w:szCs w:val="18"/>
              </w:rPr>
              <w:t xml:space="preserve">e w postaci </w:t>
            </w:r>
            <w:r w:rsidR="008E3E3B" w:rsidRPr="00210EFA">
              <w:rPr>
                <w:bCs/>
                <w:sz w:val="18"/>
                <w:szCs w:val="18"/>
              </w:rPr>
              <w:t>podni</w:t>
            </w:r>
            <w:r w:rsidR="000A6292">
              <w:rPr>
                <w:bCs/>
                <w:sz w:val="18"/>
                <w:szCs w:val="18"/>
              </w:rPr>
              <w:t>esienia, nabycia lub uzupełnienia</w:t>
            </w:r>
            <w:r w:rsidR="008E3E3B" w:rsidRPr="00210EFA">
              <w:rPr>
                <w:bCs/>
                <w:sz w:val="18"/>
                <w:szCs w:val="18"/>
              </w:rPr>
              <w:t xml:space="preserve"> wiedzy lub umiejętności</w:t>
            </w:r>
            <w:r w:rsidR="0008311F" w:rsidRPr="00210EFA">
              <w:rPr>
                <w:bCs/>
                <w:sz w:val="18"/>
                <w:szCs w:val="18"/>
              </w:rPr>
              <w:t xml:space="preserve">. </w:t>
            </w:r>
            <w:r w:rsidRPr="00210EFA">
              <w:rPr>
                <w:bCs/>
                <w:sz w:val="18"/>
                <w:szCs w:val="18"/>
              </w:rPr>
              <w:t xml:space="preserve">Formalna weryfikacja wiedzy i umiejętności wpłynie pozytywnie na zwiększenie wiarygodności uzyskanych przez uczestnika projektu kwalifikacji i/lub kompetencji. </w:t>
            </w:r>
          </w:p>
          <w:p w:rsidR="00C03F85" w:rsidRPr="00210EFA" w:rsidRDefault="00C03F85" w:rsidP="00C03F85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 xml:space="preserve">Poprzez uzyskanie kwalifikacji należy rozumieć określony zestaw efektów uczenia się (kompetencji), których osiągnięcie zostało formalnie potwierdzone przez upoważnioną do tego instytucję zgodnie z ustalonymi standardami. Nadanie kwalifikacji następuje w wyniku walidacji i </w:t>
            </w:r>
            <w:proofErr w:type="spellStart"/>
            <w:r w:rsidRPr="00210EFA">
              <w:rPr>
                <w:bCs/>
                <w:sz w:val="18"/>
                <w:szCs w:val="18"/>
              </w:rPr>
              <w:t>certyfikacji</w:t>
            </w:r>
            <w:proofErr w:type="spellEnd"/>
            <w:r w:rsidRPr="00210EFA">
              <w:rPr>
                <w:bCs/>
                <w:sz w:val="18"/>
                <w:szCs w:val="18"/>
              </w:rPr>
              <w:t xml:space="preserve">. </w:t>
            </w:r>
          </w:p>
          <w:p w:rsidR="00C03F85" w:rsidRPr="00210EFA" w:rsidRDefault="00C03F85" w:rsidP="00C03F85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weryfikowane będzie w 4 etapach:</w:t>
            </w:r>
          </w:p>
          <w:p w:rsidR="00C03F85" w:rsidRPr="00210EFA" w:rsidRDefault="00C03F85" w:rsidP="00C03F85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C03F85" w:rsidRPr="00210EFA" w:rsidRDefault="00C03F85" w:rsidP="00C03F85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Wzorzec – zdefiniowanie standardu wymagań, tj. efektów uczenia się, które osiągną uczestnicy w wyniku przeprowadzonych działań projektowych;</w:t>
            </w:r>
          </w:p>
          <w:p w:rsidR="00C03F85" w:rsidRPr="00210EFA" w:rsidRDefault="00C03F85" w:rsidP="00C03F85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lastRenderedPageBreak/>
              <w:t>Ocena – przeprowadzenie weryfikacji na podstawie opracowanych kryteriów oceny po zakończeniu wsparcia udzielanego danej osobie;</w:t>
            </w:r>
          </w:p>
          <w:p w:rsidR="00C03F85" w:rsidRPr="00210EFA" w:rsidRDefault="00C03F85" w:rsidP="00C03F85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C03F85" w:rsidRPr="00210EFA" w:rsidRDefault="00C03F85" w:rsidP="00C03F85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210EFA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DE0F82" w:rsidRPr="00210EFA">
              <w:rPr>
                <w:rFonts w:ascii="Calibri" w:hAnsi="Calibri"/>
                <w:sz w:val="18"/>
                <w:szCs w:val="18"/>
              </w:rPr>
              <w:t>ek</w:t>
            </w:r>
            <w:r w:rsidRPr="00210EFA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85" w:rsidRPr="00210EFA" w:rsidRDefault="00C03F85" w:rsidP="00290F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Tak/nie/ nie dotyczy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4238D" w:rsidRPr="00210EFA" w:rsidTr="00686694">
        <w:trPr>
          <w:gridAfter w:val="1"/>
          <w:wAfter w:w="14" w:type="pct"/>
          <w:trHeight w:val="140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8D" w:rsidRPr="00210EFA" w:rsidRDefault="00C4238D" w:rsidP="00EF794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B.1.14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8D" w:rsidRPr="00210EFA" w:rsidRDefault="00C4238D" w:rsidP="0068710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Jeżeli projekt zakłada wsparcie uczniów w zakresie zdobywania dodatkowych uprawnień zwiększających ich szanse na rynku pracy to muszą prowadzić one do uzyskania kwalifikacji lub nabycia kompetencji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8D" w:rsidRPr="00210EFA" w:rsidRDefault="00C4238D" w:rsidP="00000627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Ocenie podlegają założenia wskazane we wniosku o dofinansowanie projektu w zakresie zdobywania przez uczniów dodatkowych uprawnień zwiększających ich szanse na rynku pracy.</w:t>
            </w:r>
          </w:p>
          <w:p w:rsidR="00C4238D" w:rsidRPr="00210EFA" w:rsidRDefault="00C4238D" w:rsidP="00000627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bCs/>
                <w:sz w:val="18"/>
                <w:szCs w:val="18"/>
              </w:rPr>
              <w:t>Uprawnienia te muszą prowadzić do uzyskania kwalifikacji lub nabycia kompetencji zgodnie z definicją wskazaną w Kryterium B.1.1</w:t>
            </w:r>
            <w:r w:rsidR="006C7F49" w:rsidRPr="00210EFA">
              <w:rPr>
                <w:bCs/>
                <w:sz w:val="18"/>
                <w:szCs w:val="18"/>
              </w:rPr>
              <w:t>3</w:t>
            </w:r>
            <w:r w:rsidRPr="00210EFA">
              <w:rPr>
                <w:bCs/>
                <w:sz w:val="18"/>
                <w:szCs w:val="18"/>
              </w:rPr>
              <w:t>.</w:t>
            </w:r>
          </w:p>
          <w:p w:rsidR="00C4238D" w:rsidRPr="00210EFA" w:rsidRDefault="00C4238D" w:rsidP="00C03F85">
            <w:pPr>
              <w:jc w:val="both"/>
              <w:rPr>
                <w:bCs/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8D" w:rsidRPr="00210EFA" w:rsidRDefault="00C4238D" w:rsidP="00290F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Tak/nie/nie dotyczy</w:t>
            </w:r>
            <w:r w:rsidRPr="00210EFA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13E7F" w:rsidRPr="00210EFA" w:rsidTr="008807B1">
        <w:trPr>
          <w:gridAfter w:val="1"/>
          <w:wAfter w:w="14" w:type="pct"/>
          <w:trHeight w:val="390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FB9" w:rsidRPr="00210EFA" w:rsidRDefault="00560FB9" w:rsidP="00C95EF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210EFA">
              <w:rPr>
                <w:b/>
                <w:bCs/>
                <w:sz w:val="18"/>
                <w:szCs w:val="18"/>
              </w:rPr>
              <w:t>B.2 Kryteria premiujące</w:t>
            </w:r>
          </w:p>
          <w:p w:rsidR="00560FB9" w:rsidRPr="00210EFA" w:rsidRDefault="00560FB9" w:rsidP="001E57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0EFA">
              <w:rPr>
                <w:sz w:val="20"/>
                <w:szCs w:val="20"/>
              </w:rPr>
              <w:t> </w:t>
            </w:r>
          </w:p>
        </w:tc>
      </w:tr>
      <w:tr w:rsidR="005204F4" w:rsidRPr="00210EFA" w:rsidTr="002C404D">
        <w:trPr>
          <w:gridAfter w:val="1"/>
          <w:wAfter w:w="14" w:type="pct"/>
          <w:trHeight w:val="267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 B.2.1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D540F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Wnioskodawca zakłada udział w projekcie co najmniej 500 uczniów </w:t>
            </w:r>
          </w:p>
          <w:p w:rsidR="005204F4" w:rsidRPr="00210EFA" w:rsidRDefault="005204F4" w:rsidP="00D540F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3660FD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Ocenie podlegają zapisy wniosku o dofinansowanie projektu ze względu na wskazaną liczbę uczniów.</w:t>
            </w:r>
          </w:p>
          <w:p w:rsidR="005204F4" w:rsidRPr="00210EFA" w:rsidRDefault="005204F4" w:rsidP="003660FD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Punkty będą przyznawane w następujący sposób:</w:t>
            </w:r>
          </w:p>
          <w:p w:rsidR="005204F4" w:rsidRPr="00210EFA" w:rsidRDefault="00E3627D" w:rsidP="003660FD">
            <w:pPr>
              <w:pStyle w:val="Akapitzlist"/>
              <w:numPr>
                <w:ilvl w:val="0"/>
                <w:numId w:val="4"/>
              </w:numPr>
              <w:spacing w:after="240" w:line="240" w:lineRule="auto"/>
              <w:ind w:left="252" w:hanging="252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500 uczniów  -</w:t>
            </w:r>
            <w:r w:rsidR="005204F4" w:rsidRPr="00210EFA">
              <w:rPr>
                <w:sz w:val="18"/>
                <w:szCs w:val="18"/>
              </w:rPr>
              <w:t xml:space="preserve"> 5 pkt.</w:t>
            </w:r>
          </w:p>
          <w:p w:rsidR="005204F4" w:rsidRPr="00210EFA" w:rsidRDefault="00E3627D" w:rsidP="003660FD">
            <w:pPr>
              <w:pStyle w:val="Akapitzlist"/>
              <w:numPr>
                <w:ilvl w:val="0"/>
                <w:numId w:val="4"/>
              </w:numPr>
              <w:spacing w:after="240" w:line="240" w:lineRule="auto"/>
              <w:ind w:left="252" w:hanging="252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501-1000 uczniów  -</w:t>
            </w:r>
            <w:r w:rsidR="005204F4" w:rsidRPr="00210EFA">
              <w:rPr>
                <w:sz w:val="18"/>
                <w:szCs w:val="18"/>
              </w:rPr>
              <w:t xml:space="preserve"> 10 pkt.</w:t>
            </w:r>
          </w:p>
          <w:p w:rsidR="005204F4" w:rsidRPr="00210EFA" w:rsidRDefault="00E3627D" w:rsidP="003660FD">
            <w:pPr>
              <w:pStyle w:val="Akapitzlist"/>
              <w:numPr>
                <w:ilvl w:val="0"/>
                <w:numId w:val="4"/>
              </w:numPr>
              <w:spacing w:after="240" w:line="240" w:lineRule="auto"/>
              <w:ind w:left="252" w:hanging="252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1001-i więcej  - </w:t>
            </w:r>
            <w:r w:rsidR="005204F4" w:rsidRPr="00210EFA">
              <w:rPr>
                <w:sz w:val="18"/>
                <w:szCs w:val="18"/>
              </w:rPr>
              <w:t>2</w:t>
            </w:r>
            <w:r w:rsidR="002864DB" w:rsidRPr="00210EFA">
              <w:rPr>
                <w:sz w:val="18"/>
                <w:szCs w:val="18"/>
              </w:rPr>
              <w:t>0</w:t>
            </w:r>
            <w:r w:rsidR="005204F4" w:rsidRPr="00210EFA">
              <w:rPr>
                <w:sz w:val="18"/>
                <w:szCs w:val="18"/>
              </w:rPr>
              <w:t xml:space="preserve"> pkt.</w:t>
            </w:r>
          </w:p>
          <w:p w:rsidR="005204F4" w:rsidRPr="00210EFA" w:rsidRDefault="005204F4" w:rsidP="002B49C4">
            <w:pPr>
              <w:pStyle w:val="Akapitzlist"/>
              <w:spacing w:after="240" w:line="240" w:lineRule="auto"/>
              <w:ind w:left="0"/>
              <w:jc w:val="both"/>
              <w:rPr>
                <w:sz w:val="18"/>
                <w:szCs w:val="18"/>
              </w:rPr>
            </w:pPr>
          </w:p>
          <w:p w:rsidR="005204F4" w:rsidRPr="00210EFA" w:rsidRDefault="005204F4" w:rsidP="003660FD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6" w:type="pct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8E57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Projekty, które otrzymały minimum punktowe od obydwu oceniających  podczas oceny spełniania kryteriów merytorycznych oraz spełniają kryteria premiujące, otrzymują premię punktową (maksymalnie </w:t>
            </w:r>
            <w:r w:rsidR="002864DB" w:rsidRPr="00210EFA">
              <w:rPr>
                <w:sz w:val="18"/>
                <w:szCs w:val="18"/>
              </w:rPr>
              <w:t>40</w:t>
            </w:r>
            <w:r w:rsidRPr="00210EFA">
              <w:rPr>
                <w:sz w:val="18"/>
                <w:szCs w:val="18"/>
              </w:rPr>
              <w:t xml:space="preserve"> punktów).</w:t>
            </w:r>
            <w:r w:rsidRPr="00210EFA">
              <w:rPr>
                <w:sz w:val="18"/>
                <w:szCs w:val="18"/>
              </w:rPr>
              <w:br/>
              <w:t>Projekty, które nie spełniają kryteriów premiujących, nie tracą punktów uzyskanych w ramach oceny formalno-merytorycznej. Waga punktowa poszczególnych kryteriów premiujących określona jest przy definicji kryterium.</w:t>
            </w:r>
          </w:p>
          <w:p w:rsidR="005204F4" w:rsidRPr="00210EFA" w:rsidRDefault="005204F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 </w:t>
            </w:r>
          </w:p>
        </w:tc>
      </w:tr>
      <w:tr w:rsidR="005204F4" w:rsidRPr="00210EFA" w:rsidTr="00E3627D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3153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 B.2.2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E362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204F4" w:rsidRPr="00210EFA" w:rsidRDefault="00292DD6" w:rsidP="003A57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Projekt zakłada realizację działań w </w:t>
            </w:r>
            <w:r w:rsidR="003F3640" w:rsidRPr="00210EFA">
              <w:rPr>
                <w:sz w:val="18"/>
                <w:szCs w:val="18"/>
              </w:rPr>
              <w:t>zawodach</w:t>
            </w:r>
            <w:r w:rsidRPr="00210EFA">
              <w:rPr>
                <w:sz w:val="18"/>
                <w:szCs w:val="18"/>
              </w:rPr>
              <w:t xml:space="preserve"> o niskiej zdawalności </w:t>
            </w:r>
            <w:proofErr w:type="spellStart"/>
            <w:r w:rsidRPr="00210EFA">
              <w:rPr>
                <w:sz w:val="18"/>
                <w:szCs w:val="18"/>
              </w:rPr>
              <w:t>egzaminów</w:t>
            </w:r>
            <w:proofErr w:type="spellEnd"/>
            <w:r w:rsidRPr="00210EFA">
              <w:rPr>
                <w:sz w:val="18"/>
                <w:szCs w:val="18"/>
              </w:rPr>
              <w:t>, tj. poniżej średniej dla danego zawodu lub poszczególnych kwalifikacji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D6" w:rsidRPr="00210EFA" w:rsidRDefault="00292DD6" w:rsidP="00292DD6">
            <w:pPr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W celu zmniejszenia zróżnicowania międzyszkolnego w odniesieniu do osiąganych rezultatów</w:t>
            </w:r>
            <w:r w:rsidR="003A573A" w:rsidRPr="00210EFA">
              <w:rPr>
                <w:sz w:val="18"/>
                <w:szCs w:val="18"/>
              </w:rPr>
              <w:t>,</w:t>
            </w:r>
            <w:r w:rsidRPr="00210EFA">
              <w:rPr>
                <w:sz w:val="18"/>
                <w:szCs w:val="18"/>
              </w:rPr>
              <w:t xml:space="preserve"> </w:t>
            </w:r>
            <w:r w:rsidR="003F3640" w:rsidRPr="00210EFA">
              <w:rPr>
                <w:sz w:val="18"/>
                <w:szCs w:val="18"/>
              </w:rPr>
              <w:t xml:space="preserve">premiowana będzie </w:t>
            </w:r>
            <w:r w:rsidRPr="00210EFA">
              <w:rPr>
                <w:sz w:val="18"/>
                <w:szCs w:val="18"/>
              </w:rPr>
              <w:t>realizacja projekt</w:t>
            </w:r>
            <w:r w:rsidR="003F3640" w:rsidRPr="00210EFA">
              <w:rPr>
                <w:sz w:val="18"/>
                <w:szCs w:val="18"/>
              </w:rPr>
              <w:t>ów, w których wsparcie dotyczyło będzie</w:t>
            </w:r>
            <w:r w:rsidR="003A573A" w:rsidRPr="00210EFA">
              <w:rPr>
                <w:sz w:val="18"/>
                <w:szCs w:val="18"/>
              </w:rPr>
              <w:t>,</w:t>
            </w:r>
            <w:r w:rsidR="003F3640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>w co najmniej 50%</w:t>
            </w:r>
            <w:r w:rsidR="003A573A" w:rsidRPr="00210EFA">
              <w:rPr>
                <w:sz w:val="18"/>
                <w:szCs w:val="18"/>
              </w:rPr>
              <w:t>,</w:t>
            </w:r>
            <w:r w:rsidRPr="00210EFA">
              <w:rPr>
                <w:sz w:val="18"/>
                <w:szCs w:val="18"/>
              </w:rPr>
              <w:t xml:space="preserve"> </w:t>
            </w:r>
            <w:r w:rsidR="003F3640" w:rsidRPr="00210EFA">
              <w:rPr>
                <w:sz w:val="18"/>
                <w:szCs w:val="18"/>
              </w:rPr>
              <w:t xml:space="preserve"> zawodów lub kwalifikacji</w:t>
            </w:r>
            <w:r w:rsidRPr="00210EFA">
              <w:rPr>
                <w:sz w:val="18"/>
                <w:szCs w:val="18"/>
              </w:rPr>
              <w:t xml:space="preserve"> </w:t>
            </w:r>
            <w:r w:rsidR="003F3640" w:rsidRPr="00210EFA">
              <w:rPr>
                <w:sz w:val="18"/>
                <w:szCs w:val="18"/>
              </w:rPr>
              <w:t>w których</w:t>
            </w:r>
            <w:r w:rsidRPr="00210EFA">
              <w:rPr>
                <w:sz w:val="18"/>
                <w:szCs w:val="18"/>
              </w:rPr>
              <w:t xml:space="preserve"> zdawalnoś</w:t>
            </w:r>
            <w:r w:rsidR="003F3640" w:rsidRPr="00210EFA">
              <w:rPr>
                <w:sz w:val="18"/>
                <w:szCs w:val="18"/>
              </w:rPr>
              <w:t>ć</w:t>
            </w:r>
            <w:r w:rsidRPr="00210EFA">
              <w:rPr>
                <w:sz w:val="18"/>
                <w:szCs w:val="18"/>
              </w:rPr>
              <w:t xml:space="preserve"> </w:t>
            </w:r>
            <w:proofErr w:type="spellStart"/>
            <w:r w:rsidRPr="00210EFA">
              <w:rPr>
                <w:sz w:val="18"/>
                <w:szCs w:val="18"/>
              </w:rPr>
              <w:t>egzaminów</w:t>
            </w:r>
            <w:proofErr w:type="spellEnd"/>
            <w:r w:rsidRPr="00210EFA">
              <w:rPr>
                <w:sz w:val="18"/>
                <w:szCs w:val="18"/>
              </w:rPr>
              <w:t xml:space="preserve"> </w:t>
            </w:r>
            <w:r w:rsidR="003F3640" w:rsidRPr="00210EFA">
              <w:rPr>
                <w:sz w:val="18"/>
                <w:szCs w:val="18"/>
              </w:rPr>
              <w:t>jest najniższa</w:t>
            </w:r>
            <w:r w:rsidRPr="00210EFA">
              <w:rPr>
                <w:sz w:val="18"/>
                <w:szCs w:val="18"/>
              </w:rPr>
              <w:t xml:space="preserve">, tj. poniżej średniej dla województwa kujawsko-pomorskiego z ostatnich przeprowadzonych </w:t>
            </w:r>
            <w:proofErr w:type="spellStart"/>
            <w:r w:rsidRPr="00210EFA">
              <w:rPr>
                <w:sz w:val="18"/>
                <w:szCs w:val="18"/>
              </w:rPr>
              <w:t>egzaminów</w:t>
            </w:r>
            <w:proofErr w:type="spellEnd"/>
            <w:r w:rsidRPr="00210EFA">
              <w:rPr>
                <w:sz w:val="18"/>
                <w:szCs w:val="18"/>
              </w:rPr>
              <w:t xml:space="preserve"> z zakresu poszczególnych </w:t>
            </w:r>
            <w:r w:rsidRPr="00210EFA">
              <w:rPr>
                <w:sz w:val="18"/>
                <w:szCs w:val="18"/>
              </w:rPr>
              <w:lastRenderedPageBreak/>
              <w:t>zawodów lub z zakresu poszczególnych kwalifikacji.</w:t>
            </w:r>
          </w:p>
          <w:p w:rsidR="00292DD6" w:rsidRPr="00210EFA" w:rsidRDefault="00292DD6" w:rsidP="00292DD6">
            <w:pPr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W przypadku przeprowadzenia przez szkołę </w:t>
            </w:r>
            <w:proofErr w:type="spellStart"/>
            <w:r w:rsidRPr="00210EFA">
              <w:rPr>
                <w:sz w:val="18"/>
                <w:szCs w:val="18"/>
              </w:rPr>
              <w:t>egzaminów</w:t>
            </w:r>
            <w:proofErr w:type="spellEnd"/>
            <w:r w:rsidRPr="00210EFA">
              <w:rPr>
                <w:sz w:val="18"/>
                <w:szCs w:val="18"/>
              </w:rPr>
              <w:t xml:space="preserve"> zarówno w starej, jak również nowej formule, brana jest pod uwagę niższa uzyskana zdawalność.</w:t>
            </w:r>
          </w:p>
          <w:p w:rsidR="00292DD6" w:rsidRPr="00210EFA" w:rsidRDefault="00292DD6" w:rsidP="00292DD6">
            <w:pPr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Punkty będą przyznawane w następujący sposób: </w:t>
            </w:r>
          </w:p>
          <w:p w:rsidR="00292DD6" w:rsidRPr="00210EFA" w:rsidRDefault="00292DD6" w:rsidP="003A573A">
            <w:pPr>
              <w:spacing w:after="120"/>
              <w:ind w:left="-68" w:firstLine="68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  – 5 pkt.</w:t>
            </w:r>
          </w:p>
          <w:p w:rsidR="005204F4" w:rsidRPr="00210EFA" w:rsidRDefault="00292DD6" w:rsidP="000A6292">
            <w:pPr>
              <w:spacing w:after="120"/>
              <w:ind w:left="-68" w:firstLine="68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Nie  – 0 pkt.</w:t>
            </w:r>
          </w:p>
          <w:p w:rsidR="005204F4" w:rsidRPr="00210EFA" w:rsidRDefault="005204F4" w:rsidP="00352EF8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204F4" w:rsidRPr="00210EFA" w:rsidRDefault="005204F4" w:rsidP="00352EF8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 oparciu 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 dofinansowanie.</w:t>
            </w:r>
          </w:p>
        </w:tc>
        <w:tc>
          <w:tcPr>
            <w:tcW w:w="1416" w:type="pct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204F4" w:rsidRPr="00210EFA" w:rsidTr="00E3627D">
        <w:trPr>
          <w:gridAfter w:val="1"/>
          <w:wAfter w:w="14" w:type="pct"/>
          <w:trHeight w:val="44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3153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B.2.3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711B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rFonts w:eastAsia="Arial Unicode MS"/>
                <w:color w:val="000000"/>
                <w:sz w:val="18"/>
                <w:szCs w:val="18"/>
              </w:rPr>
              <w:t>Projekt skierowany jest w co najmniej 50% do uczniów zamieszkujących na obszarach wiejskich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B07A5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Ocenie podlega </w:t>
            </w:r>
            <w:r w:rsidRPr="00210EFA">
              <w:rPr>
                <w:rFonts w:eastAsia="Arial Unicode MS"/>
                <w:color w:val="000000"/>
                <w:sz w:val="18"/>
                <w:szCs w:val="18"/>
              </w:rPr>
              <w:t>czy projekt skierowany jest, w co najmniej 50%, do uczniów zamieszkujących na obszarach wiejskich</w:t>
            </w:r>
            <w:r w:rsidRPr="00210EFA">
              <w:rPr>
                <w:sz w:val="18"/>
                <w:szCs w:val="18"/>
              </w:rPr>
              <w:t xml:space="preserve"> [zgodnie z załącznikiem 8 do SZOOP: Obszary wiejskie (o małej gęstości zaludnienia) określone według klasyfikacji DEGURBA].</w:t>
            </w:r>
          </w:p>
          <w:p w:rsidR="005204F4" w:rsidRPr="00210EFA" w:rsidRDefault="005204F4" w:rsidP="00711B95">
            <w:pPr>
              <w:spacing w:after="0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Punkty będą przyznawane w następujący sposób:</w:t>
            </w:r>
          </w:p>
          <w:p w:rsidR="005204F4" w:rsidRPr="00210EFA" w:rsidRDefault="005204F4" w:rsidP="00711B95">
            <w:pPr>
              <w:spacing w:after="0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Tak </w:t>
            </w:r>
            <w:r w:rsidR="00E3627D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 xml:space="preserve">– </w:t>
            </w:r>
            <w:r w:rsidR="002C404D" w:rsidRPr="00210EFA">
              <w:rPr>
                <w:sz w:val="18"/>
                <w:szCs w:val="18"/>
              </w:rPr>
              <w:t xml:space="preserve"> 2</w:t>
            </w:r>
            <w:r w:rsidRPr="00210EFA">
              <w:rPr>
                <w:sz w:val="18"/>
                <w:szCs w:val="18"/>
              </w:rPr>
              <w:t xml:space="preserve"> pkt.</w:t>
            </w:r>
          </w:p>
          <w:p w:rsidR="005204F4" w:rsidRPr="00210EFA" w:rsidRDefault="005204F4" w:rsidP="00711B95">
            <w:pPr>
              <w:spacing w:after="0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 Nie</w:t>
            </w:r>
            <w:r w:rsidR="00E3627D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 xml:space="preserve"> – 0 pkt. </w:t>
            </w:r>
          </w:p>
          <w:p w:rsidR="005204F4" w:rsidRPr="00210EFA" w:rsidRDefault="005204F4" w:rsidP="00711B95">
            <w:pPr>
              <w:spacing w:after="0"/>
              <w:rPr>
                <w:sz w:val="18"/>
                <w:szCs w:val="18"/>
              </w:rPr>
            </w:pPr>
          </w:p>
          <w:p w:rsidR="005204F4" w:rsidRPr="00210EFA" w:rsidRDefault="005204F4" w:rsidP="003660FD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 wnios</w:t>
            </w:r>
            <w:r w:rsidR="00DE0F82" w:rsidRPr="00210EFA">
              <w:rPr>
                <w:sz w:val="18"/>
                <w:szCs w:val="18"/>
              </w:rPr>
              <w:t xml:space="preserve">ek </w:t>
            </w:r>
            <w:r w:rsidRPr="00210EFA">
              <w:rPr>
                <w:sz w:val="18"/>
                <w:szCs w:val="18"/>
              </w:rPr>
              <w:t>o dofinansowanie projektu.</w:t>
            </w:r>
          </w:p>
        </w:tc>
        <w:tc>
          <w:tcPr>
            <w:tcW w:w="1416" w:type="pct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4F4" w:rsidRPr="00210EFA" w:rsidRDefault="005204F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204F4" w:rsidRPr="00210EFA" w:rsidTr="002C404D">
        <w:trPr>
          <w:gridAfter w:val="1"/>
          <w:wAfter w:w="14" w:type="pct"/>
          <w:trHeight w:val="381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4F4" w:rsidRPr="00210EFA" w:rsidRDefault="005204F4" w:rsidP="003153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lastRenderedPageBreak/>
              <w:t>B.2.4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4F4" w:rsidRPr="00210EFA" w:rsidRDefault="005204F4" w:rsidP="0000062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Jeżeli projekt zakłada doskonalenie umiejętności i kompetencji </w:t>
            </w:r>
            <w:proofErr w:type="spellStart"/>
            <w:r w:rsidRPr="00210EFA">
              <w:rPr>
                <w:sz w:val="18"/>
                <w:szCs w:val="18"/>
              </w:rPr>
              <w:t>zawodowych</w:t>
            </w:r>
            <w:proofErr w:type="spellEnd"/>
            <w:r w:rsidRPr="00210EFA">
              <w:rPr>
                <w:sz w:val="18"/>
                <w:szCs w:val="18"/>
              </w:rPr>
              <w:t xml:space="preserve">, związanych z nauczanym zawodem, nauczycieli kształcenia zawodowego, preferowana jest realizacja studiów  podyplomowych lub kursów kwalifikacyjnych przygotowujących do wykonywania zawodu  </w:t>
            </w:r>
          </w:p>
          <w:p w:rsidR="005204F4" w:rsidRPr="00210EFA" w:rsidRDefault="005204F4" w:rsidP="00711B95">
            <w:pPr>
              <w:spacing w:after="0" w:line="240" w:lineRule="auto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4F4" w:rsidRPr="00210EFA" w:rsidRDefault="005204F4" w:rsidP="000006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Ocenie podlega czy projekt preferuje w pierwszej kolejności studia podyplomowe lub kursy kwalifikacyjne przygotowujące do wykonywania zawodu nauczyciela kształcenia zawodowego w ramach:</w:t>
            </w:r>
          </w:p>
          <w:p w:rsidR="005204F4" w:rsidRPr="00210EFA" w:rsidRDefault="005204F4" w:rsidP="00F817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zawodów nowo wprowadzonych do klasyfikacji zawodów szkolnictwa zawodowego, </w:t>
            </w:r>
          </w:p>
          <w:p w:rsidR="005204F4" w:rsidRPr="00210EFA" w:rsidRDefault="005204F4" w:rsidP="00F817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zawodów wprowadzonych w efekcie modernizacji oferty kształcenia zawodowego </w:t>
            </w:r>
          </w:p>
          <w:p w:rsidR="005204F4" w:rsidRPr="00210EFA" w:rsidRDefault="005204F4" w:rsidP="00F817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albo tworzenia nowych kierunków nauczania lub zawodów, na które występuje deficyt na regionalnym lub lokalnym rynku pracy oraz braki kadrowe wśród nauczycieli kształcenia zawodowego.</w:t>
            </w:r>
          </w:p>
          <w:p w:rsidR="005204F4" w:rsidRPr="00210EFA" w:rsidRDefault="005204F4" w:rsidP="0000062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204F4" w:rsidRPr="00210EFA" w:rsidRDefault="005204F4" w:rsidP="000006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Punkty będą przyznawane dla projektów zakładających w 30% skierowanie wsparcia do nauczyciela zawodu wskazanego powyżej.</w:t>
            </w:r>
          </w:p>
          <w:p w:rsidR="005204F4" w:rsidRPr="00210EFA" w:rsidRDefault="005204F4" w:rsidP="000006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</w:t>
            </w:r>
            <w:r w:rsidR="00E3627D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 xml:space="preserve"> – 5 pkt.</w:t>
            </w:r>
          </w:p>
          <w:p w:rsidR="005204F4" w:rsidRPr="00210EFA" w:rsidRDefault="005204F4" w:rsidP="000006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Nie </w:t>
            </w:r>
            <w:r w:rsidR="00E3627D" w:rsidRPr="00210EFA">
              <w:rPr>
                <w:sz w:val="18"/>
                <w:szCs w:val="18"/>
              </w:rPr>
              <w:t xml:space="preserve"> </w:t>
            </w:r>
            <w:r w:rsidRPr="00210EFA">
              <w:rPr>
                <w:sz w:val="18"/>
                <w:szCs w:val="18"/>
              </w:rPr>
              <w:t xml:space="preserve">– 0 pkt. </w:t>
            </w:r>
          </w:p>
          <w:p w:rsidR="005204F4" w:rsidRPr="00210EFA" w:rsidRDefault="005204F4" w:rsidP="0000062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204F4" w:rsidRPr="00210EFA" w:rsidRDefault="005204F4" w:rsidP="00B07A5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 wnios</w:t>
            </w:r>
            <w:r w:rsidR="00DE0F82" w:rsidRPr="00210EFA">
              <w:rPr>
                <w:sz w:val="18"/>
                <w:szCs w:val="18"/>
              </w:rPr>
              <w:t>ek</w:t>
            </w:r>
            <w:r w:rsidRPr="00210EFA">
              <w:rPr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1416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4F4" w:rsidRPr="00210EFA" w:rsidRDefault="005204F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752EA" w:rsidRPr="00210EFA" w:rsidTr="000A6292">
        <w:trPr>
          <w:gridAfter w:val="1"/>
          <w:wAfter w:w="14" w:type="pct"/>
          <w:trHeight w:val="215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EA" w:rsidRPr="00210EFA" w:rsidRDefault="001752EA" w:rsidP="001752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B.2.5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EA" w:rsidRPr="00210EFA" w:rsidRDefault="002864DB" w:rsidP="001752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W ramach projektu utworzona zostanie pracownia międzyszkolna</w:t>
            </w:r>
            <w:r w:rsidR="001752EA" w:rsidRPr="00210E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EA" w:rsidRPr="00210EFA" w:rsidRDefault="001752EA" w:rsidP="001752E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Ocenie podlega </w:t>
            </w:r>
            <w:r w:rsidR="002864DB" w:rsidRPr="00210EFA">
              <w:rPr>
                <w:sz w:val="18"/>
                <w:szCs w:val="18"/>
              </w:rPr>
              <w:t>czy w ramach projektu utworzona zostanie pracownia międzyszkolna</w:t>
            </w:r>
            <w:r w:rsidRPr="00210EFA">
              <w:rPr>
                <w:sz w:val="18"/>
                <w:szCs w:val="18"/>
              </w:rPr>
              <w:t>.</w:t>
            </w:r>
          </w:p>
          <w:p w:rsidR="001752EA" w:rsidRPr="00210EFA" w:rsidRDefault="001752EA" w:rsidP="001752E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752EA" w:rsidRPr="00210EFA" w:rsidRDefault="001752EA" w:rsidP="001752E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Punkty będą przyznawane w następujący sposób:</w:t>
            </w:r>
          </w:p>
          <w:p w:rsidR="001752EA" w:rsidRPr="00210EFA" w:rsidRDefault="002864DB" w:rsidP="001752E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 – 3</w:t>
            </w:r>
            <w:r w:rsidR="001752EA" w:rsidRPr="00210EFA">
              <w:rPr>
                <w:sz w:val="18"/>
                <w:szCs w:val="18"/>
              </w:rPr>
              <w:t xml:space="preserve"> pkt.</w:t>
            </w:r>
          </w:p>
          <w:p w:rsidR="001752EA" w:rsidRPr="00210EFA" w:rsidRDefault="001752EA" w:rsidP="001752E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Nie – 0 pkt.</w:t>
            </w:r>
          </w:p>
          <w:p w:rsidR="001752EA" w:rsidRPr="00210EFA" w:rsidRDefault="001752EA" w:rsidP="001752E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752EA" w:rsidRPr="00210EFA" w:rsidRDefault="001752EA" w:rsidP="001752E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16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EA" w:rsidRPr="00210EFA" w:rsidRDefault="001752EA" w:rsidP="00D763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864DB" w:rsidTr="000A6292">
        <w:trPr>
          <w:gridAfter w:val="1"/>
          <w:wAfter w:w="14" w:type="pct"/>
          <w:trHeight w:val="213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DB" w:rsidRPr="00210EFA" w:rsidRDefault="002864DB" w:rsidP="00402E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B.2.6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DB" w:rsidRPr="00210EFA" w:rsidRDefault="000A6292" w:rsidP="00402E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Udział finansowy pracodawców w </w:t>
            </w:r>
            <w:r w:rsidR="002864DB" w:rsidRPr="00210EFA">
              <w:rPr>
                <w:sz w:val="18"/>
                <w:szCs w:val="18"/>
              </w:rPr>
              <w:t xml:space="preserve">kosztach organizacji i prowadzenia staży </w:t>
            </w:r>
            <w:proofErr w:type="spellStart"/>
            <w:r w:rsidR="002864DB" w:rsidRPr="00210EFA">
              <w:rPr>
                <w:sz w:val="18"/>
                <w:szCs w:val="18"/>
              </w:rPr>
              <w:t>zawodowych</w:t>
            </w:r>
            <w:proofErr w:type="spellEnd"/>
            <w:r w:rsidR="002864DB" w:rsidRPr="00210E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DB" w:rsidRPr="00210EFA" w:rsidRDefault="002864DB" w:rsidP="00402EB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 xml:space="preserve">Ocenie podlega partycypacja finansowa pracodawcy, w wymiarze co najmniej 5%, w kosztach organizacji i prowadzenia staży </w:t>
            </w:r>
            <w:proofErr w:type="spellStart"/>
            <w:r w:rsidRPr="00210EFA">
              <w:rPr>
                <w:sz w:val="18"/>
                <w:szCs w:val="18"/>
              </w:rPr>
              <w:t>zawodowych</w:t>
            </w:r>
            <w:proofErr w:type="spellEnd"/>
            <w:r w:rsidRPr="00210EFA">
              <w:rPr>
                <w:sz w:val="18"/>
                <w:szCs w:val="18"/>
              </w:rPr>
              <w:t>.</w:t>
            </w:r>
          </w:p>
          <w:p w:rsidR="002864DB" w:rsidRPr="00210EFA" w:rsidRDefault="002864DB" w:rsidP="00402E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864DB" w:rsidRPr="00210EFA" w:rsidRDefault="002864DB" w:rsidP="00402EB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Punkty będą przyznawane w następujący sposób:</w:t>
            </w:r>
          </w:p>
          <w:p w:rsidR="002864DB" w:rsidRPr="00210EFA" w:rsidRDefault="002864DB" w:rsidP="00402EB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Tak – 5 pkt.</w:t>
            </w:r>
          </w:p>
          <w:p w:rsidR="002864DB" w:rsidRPr="00210EFA" w:rsidRDefault="002864DB" w:rsidP="00402EB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Nie – 0 pkt.</w:t>
            </w:r>
          </w:p>
          <w:p w:rsidR="002864DB" w:rsidRPr="00210EFA" w:rsidRDefault="002864DB" w:rsidP="00402E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864DB" w:rsidRDefault="002864DB" w:rsidP="00402EB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10EFA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16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DB" w:rsidRDefault="002864DB" w:rsidP="00402E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7A2D0D" w:rsidRPr="00523B43" w:rsidRDefault="007A2D0D" w:rsidP="007A2D0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sectPr w:rsidR="007A2D0D" w:rsidRPr="00523B43" w:rsidSect="001E57EA">
      <w:headerReference w:type="default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A3F681" w15:done="0"/>
  <w15:commentEx w15:paraId="5B345FAB" w15:done="0"/>
  <w15:commentEx w15:paraId="034714CB" w15:done="0"/>
  <w15:commentEx w15:paraId="56545141" w15:done="0"/>
  <w15:commentEx w15:paraId="460DCD2C" w15:done="0"/>
  <w15:commentEx w15:paraId="77627BA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EBD" w:rsidRDefault="00402EBD" w:rsidP="00B33B00">
      <w:pPr>
        <w:spacing w:after="0" w:line="240" w:lineRule="auto"/>
      </w:pPr>
      <w:r>
        <w:separator/>
      </w:r>
    </w:p>
  </w:endnote>
  <w:endnote w:type="continuationSeparator" w:id="0">
    <w:p w:rsidR="00402EBD" w:rsidRDefault="00402EBD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BD" w:rsidRDefault="005E4E64">
    <w:pPr>
      <w:pStyle w:val="Stopka"/>
      <w:jc w:val="right"/>
    </w:pPr>
    <w:fldSimple w:instr=" PAGE   \* MERGEFORMAT ">
      <w:r w:rsidR="000A6292">
        <w:rPr>
          <w:noProof/>
        </w:rPr>
        <w:t>1</w:t>
      </w:r>
    </w:fldSimple>
  </w:p>
  <w:p w:rsidR="00402EBD" w:rsidRDefault="00402E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EBD" w:rsidRDefault="00402EBD" w:rsidP="00B33B00">
      <w:pPr>
        <w:spacing w:after="0" w:line="240" w:lineRule="auto"/>
      </w:pPr>
      <w:r>
        <w:separator/>
      </w:r>
    </w:p>
  </w:footnote>
  <w:footnote w:type="continuationSeparator" w:id="0">
    <w:p w:rsidR="00402EBD" w:rsidRDefault="00402EBD" w:rsidP="00B33B00">
      <w:pPr>
        <w:spacing w:after="0" w:line="240" w:lineRule="auto"/>
      </w:pPr>
      <w:r>
        <w:continuationSeparator/>
      </w:r>
    </w:p>
  </w:footnote>
  <w:footnote w:id="1">
    <w:p w:rsidR="00402EBD" w:rsidRDefault="00402EBD" w:rsidP="0054505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art. 9 ust. 1 </w:t>
      </w:r>
      <w:proofErr w:type="spellStart"/>
      <w:r>
        <w:t>pkt</w:t>
      </w:r>
      <w:proofErr w:type="spellEnd"/>
      <w:r>
        <w:t xml:space="preserve"> 3) lit a Ustawy z dnia 7 września 1991 r. o systemie oświaty poprzez </w:t>
      </w:r>
      <w:r w:rsidRPr="00B07A52">
        <w:rPr>
          <w:b/>
          <w:i/>
        </w:rPr>
        <w:t>technika</w:t>
      </w:r>
      <w:r>
        <w:t xml:space="preserve"> należy rozumieć - czteroletnie technikum, którego ukończenie umożliwia uzyskanie dyplomu potwierdzającego kwalifikacje zawodowe po zdaniu </w:t>
      </w:r>
      <w:proofErr w:type="spellStart"/>
      <w:r>
        <w:t>egzaminów</w:t>
      </w:r>
      <w:proofErr w:type="spellEnd"/>
      <w:r>
        <w:t xml:space="preserve"> potwierdzających kwalifikacje w danym zawodzie, a także uzyskanie świadectwa dojrzałości po zdaniu egzaminu maturalnego.</w:t>
      </w:r>
    </w:p>
  </w:footnote>
  <w:footnote w:id="2">
    <w:p w:rsidR="00402EBD" w:rsidRPr="00402EBD" w:rsidRDefault="00402EBD" w:rsidP="00992CD9">
      <w:pPr>
        <w:pStyle w:val="Tekstprzypisudolnego"/>
        <w:jc w:val="both"/>
        <w:rPr>
          <w:sz w:val="16"/>
          <w:szCs w:val="16"/>
        </w:rPr>
      </w:pPr>
      <w:r w:rsidRPr="00DE0F82">
        <w:rPr>
          <w:rStyle w:val="Odwoanieprzypisudolnego"/>
        </w:rPr>
        <w:footnoteRef/>
      </w:r>
      <w:r w:rsidRPr="00DE0F82">
        <w:t xml:space="preserve"> </w:t>
      </w:r>
      <w:r w:rsidRPr="00E3627D">
        <w:rPr>
          <w:sz w:val="16"/>
          <w:szCs w:val="16"/>
        </w:rPr>
        <w:t>Wartość projektu obejmuje wszystkie wydatki (w tym koszty pośrednie i bezpośrednie) przewidziane w ramach projektu zgodnie z planowanymi zadaniami, w tym m.in. koszty związane z odbywaniem stażu zawodowego (np. koszty dojazdu, koszty zakupu odzieży roboczej, wyposażenie stanowiska pracy, koszty eksploatacji materiałów i narzędzi, szkolenia BHP stażysty itp.). Zasady określania</w:t>
      </w:r>
      <w:r>
        <w:rPr>
          <w:sz w:val="16"/>
          <w:szCs w:val="16"/>
        </w:rPr>
        <w:t xml:space="preserve"> wysokości</w:t>
      </w:r>
      <w:r w:rsidRPr="00E3627D">
        <w:rPr>
          <w:sz w:val="16"/>
          <w:szCs w:val="16"/>
        </w:rPr>
        <w:t xml:space="preserve"> kosztów stażu zawodowego określone zostały w Wytycznych w zakresie realizacji przedsięwzięć z udziałem środków Europejskiego Funduszu Społecznego w obszarze edukacji na lata 2014-2020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27" w:type="pct"/>
      <w:tblInd w:w="-497" w:type="dxa"/>
      <w:tblLayout w:type="fixed"/>
      <w:tblCellMar>
        <w:left w:w="70" w:type="dxa"/>
        <w:right w:w="70" w:type="dxa"/>
      </w:tblCellMar>
      <w:tblLook w:val="04A0"/>
    </w:tblPr>
    <w:tblGrid>
      <w:gridCol w:w="15350"/>
    </w:tblGrid>
    <w:tr w:rsidR="00402EBD" w:rsidRPr="006D2550" w:rsidTr="00BA105C">
      <w:trPr>
        <w:trHeight w:val="855"/>
      </w:trPr>
      <w:tc>
        <w:tcPr>
          <w:tcW w:w="1786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tbl>
          <w:tblPr>
            <w:tblW w:w="5019" w:type="pct"/>
            <w:tblLayout w:type="fixed"/>
            <w:tblCellMar>
              <w:left w:w="70" w:type="dxa"/>
              <w:right w:w="70" w:type="dxa"/>
            </w:tblCellMar>
            <w:tblLook w:val="04A0"/>
          </w:tblPr>
          <w:tblGrid>
            <w:gridCol w:w="15268"/>
          </w:tblGrid>
          <w:tr w:rsidR="00FC6C46" w:rsidRPr="000519F0" w:rsidTr="00FA3FCB">
            <w:trPr>
              <w:trHeight w:val="855"/>
            </w:trPr>
            <w:tc>
              <w:tcPr>
                <w:tcW w:w="22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  <w:p w:rsidR="00FC6C46" w:rsidRPr="000519F0" w:rsidRDefault="00FC6C46" w:rsidP="00FC6C46">
                <w:pPr>
                  <w:spacing w:after="0" w:line="240" w:lineRule="auto"/>
                  <w:jc w:val="right"/>
                  <w:rPr>
                    <w:sz w:val="20"/>
                    <w:szCs w:val="20"/>
                  </w:rPr>
                </w:pPr>
                <w:r w:rsidRPr="000519F0">
                  <w:rPr>
                    <w:sz w:val="20"/>
                    <w:szCs w:val="20"/>
                  </w:rPr>
                  <w:t>Załącznik do Uchwały Nr</w:t>
                </w:r>
                <w:r w:rsidR="000A6292">
                  <w:rPr>
                    <w:sz w:val="20"/>
                    <w:szCs w:val="20"/>
                  </w:rPr>
                  <w:t xml:space="preserve"> 15</w:t>
                </w:r>
                <w:r>
                  <w:rPr>
                    <w:sz w:val="20"/>
                    <w:szCs w:val="20"/>
                  </w:rPr>
                  <w:t>/16</w:t>
                </w:r>
                <w:r>
                  <w:rPr>
                    <w:sz w:val="20"/>
                    <w:szCs w:val="20"/>
                  </w:rPr>
                  <w:br/>
                  <w:t xml:space="preserve">Komitetu Monitorującego RPO </w:t>
                </w:r>
                <w:proofErr w:type="spellStart"/>
                <w:r>
                  <w:rPr>
                    <w:sz w:val="20"/>
                    <w:szCs w:val="20"/>
                  </w:rPr>
                  <w:t>WK-P</w:t>
                </w:r>
                <w:proofErr w:type="spellEnd"/>
                <w:r>
                  <w:rPr>
                    <w:sz w:val="20"/>
                    <w:szCs w:val="20"/>
                  </w:rPr>
                  <w:t xml:space="preserve"> 2014-2020 </w:t>
                </w:r>
                <w:r>
                  <w:rPr>
                    <w:sz w:val="20"/>
                    <w:szCs w:val="20"/>
                  </w:rPr>
                  <w:br/>
                  <w:t>z dnia 22 marca</w:t>
                </w:r>
                <w:r w:rsidRPr="000519F0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2016</w:t>
                </w:r>
                <w:r w:rsidRPr="000519F0">
                  <w:rPr>
                    <w:sz w:val="20"/>
                    <w:szCs w:val="20"/>
                  </w:rPr>
                  <w:t xml:space="preserve"> r.</w:t>
                </w:r>
              </w:p>
            </w:tc>
          </w:tr>
        </w:tbl>
        <w:p w:rsidR="00402EBD" w:rsidRPr="006D2550" w:rsidRDefault="00402EBD" w:rsidP="00BA105C">
          <w:pPr>
            <w:spacing w:after="0" w:line="240" w:lineRule="auto"/>
            <w:jc w:val="right"/>
            <w:rPr>
              <w:sz w:val="20"/>
              <w:szCs w:val="20"/>
            </w:rPr>
          </w:pPr>
        </w:p>
      </w:tc>
    </w:tr>
  </w:tbl>
  <w:p w:rsidR="00402EBD" w:rsidRDefault="00402EBD" w:rsidP="00FD6794">
    <w:pPr>
      <w:pStyle w:val="Nagwek"/>
      <w:tabs>
        <w:tab w:val="clear" w:pos="4536"/>
        <w:tab w:val="clear" w:pos="9072"/>
        <w:tab w:val="left" w:pos="1306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756E"/>
    <w:multiLevelType w:val="hybridMultilevel"/>
    <w:tmpl w:val="46E42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50984"/>
    <w:multiLevelType w:val="hybridMultilevel"/>
    <w:tmpl w:val="E34A2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B65646"/>
    <w:multiLevelType w:val="hybridMultilevel"/>
    <w:tmpl w:val="26DE5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476BC"/>
    <w:multiLevelType w:val="hybridMultilevel"/>
    <w:tmpl w:val="41E68198"/>
    <w:lvl w:ilvl="0" w:tplc="BA4A2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02A90"/>
    <w:multiLevelType w:val="hybridMultilevel"/>
    <w:tmpl w:val="28128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32078"/>
    <w:multiLevelType w:val="hybridMultilevel"/>
    <w:tmpl w:val="42504FD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74D67A8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0D1BF3"/>
    <w:multiLevelType w:val="hybridMultilevel"/>
    <w:tmpl w:val="A61AB076"/>
    <w:lvl w:ilvl="0" w:tplc="EE12ADE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>
    <w:nsid w:val="3FFA28E5"/>
    <w:multiLevelType w:val="hybridMultilevel"/>
    <w:tmpl w:val="33A46570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43C76E85"/>
    <w:multiLevelType w:val="hybridMultilevel"/>
    <w:tmpl w:val="52889D7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40652"/>
    <w:multiLevelType w:val="hybridMultilevel"/>
    <w:tmpl w:val="150E017A"/>
    <w:lvl w:ilvl="0" w:tplc="A67C7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E0F95"/>
    <w:multiLevelType w:val="hybridMultilevel"/>
    <w:tmpl w:val="14C63080"/>
    <w:lvl w:ilvl="0" w:tplc="A55C5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462D5"/>
    <w:multiLevelType w:val="hybridMultilevel"/>
    <w:tmpl w:val="AC98D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CDF45D2"/>
    <w:multiLevelType w:val="hybridMultilevel"/>
    <w:tmpl w:val="FA2A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E945163"/>
    <w:multiLevelType w:val="hybridMultilevel"/>
    <w:tmpl w:val="62F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A5936"/>
    <w:multiLevelType w:val="hybridMultilevel"/>
    <w:tmpl w:val="9A821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31357C"/>
    <w:multiLevelType w:val="hybridMultilevel"/>
    <w:tmpl w:val="0F04909C"/>
    <w:lvl w:ilvl="0" w:tplc="A62C7B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6F6120"/>
    <w:multiLevelType w:val="hybridMultilevel"/>
    <w:tmpl w:val="53C0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23182"/>
    <w:multiLevelType w:val="hybridMultilevel"/>
    <w:tmpl w:val="24704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F557F4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106D37"/>
    <w:multiLevelType w:val="hybridMultilevel"/>
    <w:tmpl w:val="1C4A8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B40F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40278D"/>
    <w:multiLevelType w:val="hybridMultilevel"/>
    <w:tmpl w:val="B2420CAC"/>
    <w:lvl w:ilvl="0" w:tplc="0415000F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1">
    <w:nsid w:val="781D504A"/>
    <w:multiLevelType w:val="hybridMultilevel"/>
    <w:tmpl w:val="24704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7"/>
  </w:num>
  <w:num w:numId="4">
    <w:abstractNumId w:val="4"/>
  </w:num>
  <w:num w:numId="5">
    <w:abstractNumId w:val="10"/>
  </w:num>
  <w:num w:numId="6">
    <w:abstractNumId w:val="26"/>
  </w:num>
  <w:num w:numId="7">
    <w:abstractNumId w:val="1"/>
  </w:num>
  <w:num w:numId="8">
    <w:abstractNumId w:val="19"/>
  </w:num>
  <w:num w:numId="9">
    <w:abstractNumId w:val="8"/>
  </w:num>
  <w:num w:numId="10">
    <w:abstractNumId w:val="28"/>
  </w:num>
  <w:num w:numId="11">
    <w:abstractNumId w:val="20"/>
  </w:num>
  <w:num w:numId="12">
    <w:abstractNumId w:val="24"/>
  </w:num>
  <w:num w:numId="13">
    <w:abstractNumId w:val="31"/>
  </w:num>
  <w:num w:numId="14">
    <w:abstractNumId w:val="6"/>
  </w:num>
  <w:num w:numId="15">
    <w:abstractNumId w:val="14"/>
  </w:num>
  <w:num w:numId="16">
    <w:abstractNumId w:val="21"/>
  </w:num>
  <w:num w:numId="17">
    <w:abstractNumId w:val="0"/>
  </w:num>
  <w:num w:numId="18">
    <w:abstractNumId w:val="30"/>
  </w:num>
  <w:num w:numId="19">
    <w:abstractNumId w:val="11"/>
  </w:num>
  <w:num w:numId="20">
    <w:abstractNumId w:val="25"/>
  </w:num>
  <w:num w:numId="21">
    <w:abstractNumId w:val="9"/>
  </w:num>
  <w:num w:numId="22">
    <w:abstractNumId w:val="29"/>
  </w:num>
  <w:num w:numId="23">
    <w:abstractNumId w:val="3"/>
  </w:num>
  <w:num w:numId="24">
    <w:abstractNumId w:val="23"/>
  </w:num>
  <w:num w:numId="25">
    <w:abstractNumId w:val="16"/>
  </w:num>
  <w:num w:numId="26">
    <w:abstractNumId w:val="7"/>
  </w:num>
  <w:num w:numId="27">
    <w:abstractNumId w:val="12"/>
  </w:num>
  <w:num w:numId="28">
    <w:abstractNumId w:val="18"/>
  </w:num>
  <w:num w:numId="29">
    <w:abstractNumId w:val="5"/>
  </w:num>
  <w:num w:numId="30">
    <w:abstractNumId w:val="13"/>
  </w:num>
  <w:num w:numId="31">
    <w:abstractNumId w:val="22"/>
  </w:num>
  <w:num w:numId="32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1E57EA"/>
    <w:rsid w:val="00000627"/>
    <w:rsid w:val="00001996"/>
    <w:rsid w:val="0000238C"/>
    <w:rsid w:val="00004B39"/>
    <w:rsid w:val="000070B1"/>
    <w:rsid w:val="00007A59"/>
    <w:rsid w:val="00012FE5"/>
    <w:rsid w:val="00013E7F"/>
    <w:rsid w:val="000204EB"/>
    <w:rsid w:val="00021352"/>
    <w:rsid w:val="0003493F"/>
    <w:rsid w:val="00037EC5"/>
    <w:rsid w:val="0005000A"/>
    <w:rsid w:val="0005441E"/>
    <w:rsid w:val="000550DF"/>
    <w:rsid w:val="00055ECF"/>
    <w:rsid w:val="000579BB"/>
    <w:rsid w:val="00061898"/>
    <w:rsid w:val="00065331"/>
    <w:rsid w:val="00066C3F"/>
    <w:rsid w:val="000675C6"/>
    <w:rsid w:val="00080A23"/>
    <w:rsid w:val="00082C9B"/>
    <w:rsid w:val="0008311F"/>
    <w:rsid w:val="00091129"/>
    <w:rsid w:val="00092341"/>
    <w:rsid w:val="00094829"/>
    <w:rsid w:val="00097F9E"/>
    <w:rsid w:val="000A4654"/>
    <w:rsid w:val="000A4D3D"/>
    <w:rsid w:val="000A6292"/>
    <w:rsid w:val="000B10BE"/>
    <w:rsid w:val="000B4E28"/>
    <w:rsid w:val="000B7C87"/>
    <w:rsid w:val="000C3CE0"/>
    <w:rsid w:val="000C59F3"/>
    <w:rsid w:val="000D29B9"/>
    <w:rsid w:val="000D6367"/>
    <w:rsid w:val="000D6454"/>
    <w:rsid w:val="000E21AE"/>
    <w:rsid w:val="000E2D32"/>
    <w:rsid w:val="000E4563"/>
    <w:rsid w:val="000E5B0D"/>
    <w:rsid w:val="000E662A"/>
    <w:rsid w:val="000E7504"/>
    <w:rsid w:val="00103330"/>
    <w:rsid w:val="001066A4"/>
    <w:rsid w:val="0011145D"/>
    <w:rsid w:val="00114691"/>
    <w:rsid w:val="00114F42"/>
    <w:rsid w:val="00115A60"/>
    <w:rsid w:val="001242AE"/>
    <w:rsid w:val="001243B2"/>
    <w:rsid w:val="00126A8E"/>
    <w:rsid w:val="00126EDF"/>
    <w:rsid w:val="00127ACD"/>
    <w:rsid w:val="001326D6"/>
    <w:rsid w:val="00134D37"/>
    <w:rsid w:val="00136085"/>
    <w:rsid w:val="001373F8"/>
    <w:rsid w:val="00142910"/>
    <w:rsid w:val="00147533"/>
    <w:rsid w:val="00154A42"/>
    <w:rsid w:val="00154C26"/>
    <w:rsid w:val="001564BD"/>
    <w:rsid w:val="00156C66"/>
    <w:rsid w:val="00157402"/>
    <w:rsid w:val="00163172"/>
    <w:rsid w:val="00167474"/>
    <w:rsid w:val="00172C44"/>
    <w:rsid w:val="001752EA"/>
    <w:rsid w:val="00176D3E"/>
    <w:rsid w:val="00177C6A"/>
    <w:rsid w:val="00183038"/>
    <w:rsid w:val="00184ADC"/>
    <w:rsid w:val="0018798D"/>
    <w:rsid w:val="00192101"/>
    <w:rsid w:val="00195609"/>
    <w:rsid w:val="001A096A"/>
    <w:rsid w:val="001A2488"/>
    <w:rsid w:val="001A3FD3"/>
    <w:rsid w:val="001B2B99"/>
    <w:rsid w:val="001B6E4E"/>
    <w:rsid w:val="001C01E6"/>
    <w:rsid w:val="001C18B2"/>
    <w:rsid w:val="001C268F"/>
    <w:rsid w:val="001D3D83"/>
    <w:rsid w:val="001D58AD"/>
    <w:rsid w:val="001E46F9"/>
    <w:rsid w:val="001E57EA"/>
    <w:rsid w:val="001E74C8"/>
    <w:rsid w:val="001F31B0"/>
    <w:rsid w:val="001F3BF6"/>
    <w:rsid w:val="00201323"/>
    <w:rsid w:val="00201FEE"/>
    <w:rsid w:val="002028EB"/>
    <w:rsid w:val="00205240"/>
    <w:rsid w:val="00210EFA"/>
    <w:rsid w:val="00211100"/>
    <w:rsid w:val="002113E8"/>
    <w:rsid w:val="00213372"/>
    <w:rsid w:val="00213586"/>
    <w:rsid w:val="0022056F"/>
    <w:rsid w:val="002208E5"/>
    <w:rsid w:val="002259B3"/>
    <w:rsid w:val="00230656"/>
    <w:rsid w:val="00240DF8"/>
    <w:rsid w:val="00241078"/>
    <w:rsid w:val="00242A4A"/>
    <w:rsid w:val="00244A68"/>
    <w:rsid w:val="002451F1"/>
    <w:rsid w:val="00250FCF"/>
    <w:rsid w:val="00252B4D"/>
    <w:rsid w:val="00252F59"/>
    <w:rsid w:val="002565EF"/>
    <w:rsid w:val="00261D12"/>
    <w:rsid w:val="00261F21"/>
    <w:rsid w:val="00264BF4"/>
    <w:rsid w:val="00267FB0"/>
    <w:rsid w:val="00273A88"/>
    <w:rsid w:val="00275F1A"/>
    <w:rsid w:val="00277CF2"/>
    <w:rsid w:val="002807C7"/>
    <w:rsid w:val="00282046"/>
    <w:rsid w:val="00285328"/>
    <w:rsid w:val="002864DB"/>
    <w:rsid w:val="00287AA5"/>
    <w:rsid w:val="00290F5A"/>
    <w:rsid w:val="00292DD6"/>
    <w:rsid w:val="00293003"/>
    <w:rsid w:val="00294F30"/>
    <w:rsid w:val="002A3378"/>
    <w:rsid w:val="002A4EE4"/>
    <w:rsid w:val="002A79E7"/>
    <w:rsid w:val="002B1401"/>
    <w:rsid w:val="002B49C4"/>
    <w:rsid w:val="002B5DE0"/>
    <w:rsid w:val="002C2E8A"/>
    <w:rsid w:val="002C404D"/>
    <w:rsid w:val="002C6B2B"/>
    <w:rsid w:val="002D10B4"/>
    <w:rsid w:val="002D5F28"/>
    <w:rsid w:val="002E29B4"/>
    <w:rsid w:val="002F49F2"/>
    <w:rsid w:val="002F5222"/>
    <w:rsid w:val="002F5DED"/>
    <w:rsid w:val="00301EFC"/>
    <w:rsid w:val="00315386"/>
    <w:rsid w:val="00315B4E"/>
    <w:rsid w:val="00315D3A"/>
    <w:rsid w:val="0032327C"/>
    <w:rsid w:val="003234EB"/>
    <w:rsid w:val="00327C78"/>
    <w:rsid w:val="00331127"/>
    <w:rsid w:val="00333EA5"/>
    <w:rsid w:val="00334573"/>
    <w:rsid w:val="003407D9"/>
    <w:rsid w:val="00342CA6"/>
    <w:rsid w:val="00351AED"/>
    <w:rsid w:val="00352EF8"/>
    <w:rsid w:val="00355680"/>
    <w:rsid w:val="00364C67"/>
    <w:rsid w:val="003660FD"/>
    <w:rsid w:val="00366F96"/>
    <w:rsid w:val="00372188"/>
    <w:rsid w:val="003726E3"/>
    <w:rsid w:val="00374F32"/>
    <w:rsid w:val="00376BA8"/>
    <w:rsid w:val="00380681"/>
    <w:rsid w:val="00381D2C"/>
    <w:rsid w:val="00387B1D"/>
    <w:rsid w:val="0039083E"/>
    <w:rsid w:val="003915A8"/>
    <w:rsid w:val="0039235C"/>
    <w:rsid w:val="003925D5"/>
    <w:rsid w:val="003945C8"/>
    <w:rsid w:val="003A573A"/>
    <w:rsid w:val="003A5B44"/>
    <w:rsid w:val="003B4248"/>
    <w:rsid w:val="003B6782"/>
    <w:rsid w:val="003C322A"/>
    <w:rsid w:val="003C51F5"/>
    <w:rsid w:val="003D353A"/>
    <w:rsid w:val="003D3F23"/>
    <w:rsid w:val="003D4298"/>
    <w:rsid w:val="003D7376"/>
    <w:rsid w:val="003E3DE9"/>
    <w:rsid w:val="003E5C69"/>
    <w:rsid w:val="003F3640"/>
    <w:rsid w:val="003F4754"/>
    <w:rsid w:val="00402EBD"/>
    <w:rsid w:val="004057C7"/>
    <w:rsid w:val="0041382E"/>
    <w:rsid w:val="00417DCF"/>
    <w:rsid w:val="0042038E"/>
    <w:rsid w:val="00422950"/>
    <w:rsid w:val="00422D04"/>
    <w:rsid w:val="004317D9"/>
    <w:rsid w:val="004319FA"/>
    <w:rsid w:val="004325DB"/>
    <w:rsid w:val="00435A72"/>
    <w:rsid w:val="00446591"/>
    <w:rsid w:val="00447823"/>
    <w:rsid w:val="00450FD7"/>
    <w:rsid w:val="0045172F"/>
    <w:rsid w:val="00453676"/>
    <w:rsid w:val="00455462"/>
    <w:rsid w:val="004711CA"/>
    <w:rsid w:val="004712A8"/>
    <w:rsid w:val="0047269F"/>
    <w:rsid w:val="00472993"/>
    <w:rsid w:val="00477D3D"/>
    <w:rsid w:val="004813C9"/>
    <w:rsid w:val="00497328"/>
    <w:rsid w:val="004A0035"/>
    <w:rsid w:val="004A06EE"/>
    <w:rsid w:val="004A0BAE"/>
    <w:rsid w:val="004A6774"/>
    <w:rsid w:val="004B6D2D"/>
    <w:rsid w:val="004B75F4"/>
    <w:rsid w:val="004B7BA5"/>
    <w:rsid w:val="004C4662"/>
    <w:rsid w:val="004C5388"/>
    <w:rsid w:val="004D3A3E"/>
    <w:rsid w:val="004D6BA9"/>
    <w:rsid w:val="004E4F31"/>
    <w:rsid w:val="004E7452"/>
    <w:rsid w:val="004E75BC"/>
    <w:rsid w:val="004F1DC9"/>
    <w:rsid w:val="004F3CFC"/>
    <w:rsid w:val="004F5F6D"/>
    <w:rsid w:val="004F6E57"/>
    <w:rsid w:val="004F71BD"/>
    <w:rsid w:val="004F7713"/>
    <w:rsid w:val="0050336C"/>
    <w:rsid w:val="00505467"/>
    <w:rsid w:val="00505E09"/>
    <w:rsid w:val="005103AA"/>
    <w:rsid w:val="00515F3F"/>
    <w:rsid w:val="005204F4"/>
    <w:rsid w:val="00523B43"/>
    <w:rsid w:val="00531F44"/>
    <w:rsid w:val="00540839"/>
    <w:rsid w:val="00541B1F"/>
    <w:rsid w:val="00545058"/>
    <w:rsid w:val="00555A83"/>
    <w:rsid w:val="005606CA"/>
    <w:rsid w:val="00560FB9"/>
    <w:rsid w:val="005617C8"/>
    <w:rsid w:val="00561FE2"/>
    <w:rsid w:val="005629DF"/>
    <w:rsid w:val="00563C4E"/>
    <w:rsid w:val="00564E2C"/>
    <w:rsid w:val="005705C4"/>
    <w:rsid w:val="005706E5"/>
    <w:rsid w:val="00570E98"/>
    <w:rsid w:val="00572370"/>
    <w:rsid w:val="00573160"/>
    <w:rsid w:val="0057776C"/>
    <w:rsid w:val="00596FFA"/>
    <w:rsid w:val="005A0768"/>
    <w:rsid w:val="005A0C5E"/>
    <w:rsid w:val="005A19C4"/>
    <w:rsid w:val="005A225D"/>
    <w:rsid w:val="005A6736"/>
    <w:rsid w:val="005B475D"/>
    <w:rsid w:val="005B4E53"/>
    <w:rsid w:val="005C16A0"/>
    <w:rsid w:val="005D19A0"/>
    <w:rsid w:val="005D1D9A"/>
    <w:rsid w:val="005D2123"/>
    <w:rsid w:val="005D3DD3"/>
    <w:rsid w:val="005D4B38"/>
    <w:rsid w:val="005D6B63"/>
    <w:rsid w:val="005E0245"/>
    <w:rsid w:val="005E4E64"/>
    <w:rsid w:val="005E7187"/>
    <w:rsid w:val="005F3F24"/>
    <w:rsid w:val="005F4588"/>
    <w:rsid w:val="005F5D3B"/>
    <w:rsid w:val="00600CF1"/>
    <w:rsid w:val="00605C95"/>
    <w:rsid w:val="00607777"/>
    <w:rsid w:val="0061296C"/>
    <w:rsid w:val="0062073C"/>
    <w:rsid w:val="006223E6"/>
    <w:rsid w:val="006247BE"/>
    <w:rsid w:val="006266D8"/>
    <w:rsid w:val="00630C5C"/>
    <w:rsid w:val="00635403"/>
    <w:rsid w:val="00635BBD"/>
    <w:rsid w:val="0063608A"/>
    <w:rsid w:val="00643DB9"/>
    <w:rsid w:val="00650011"/>
    <w:rsid w:val="006558F9"/>
    <w:rsid w:val="00655F78"/>
    <w:rsid w:val="006567ED"/>
    <w:rsid w:val="00657498"/>
    <w:rsid w:val="00657DDC"/>
    <w:rsid w:val="00662C4E"/>
    <w:rsid w:val="0066346D"/>
    <w:rsid w:val="00665382"/>
    <w:rsid w:val="00666181"/>
    <w:rsid w:val="006670C7"/>
    <w:rsid w:val="0067091B"/>
    <w:rsid w:val="00680CAD"/>
    <w:rsid w:val="00682BB8"/>
    <w:rsid w:val="0068363B"/>
    <w:rsid w:val="00686694"/>
    <w:rsid w:val="006866DB"/>
    <w:rsid w:val="00686B9C"/>
    <w:rsid w:val="00687102"/>
    <w:rsid w:val="006909B6"/>
    <w:rsid w:val="00692442"/>
    <w:rsid w:val="006938FA"/>
    <w:rsid w:val="006973F2"/>
    <w:rsid w:val="006A2152"/>
    <w:rsid w:val="006A3363"/>
    <w:rsid w:val="006B5949"/>
    <w:rsid w:val="006B63A7"/>
    <w:rsid w:val="006B6A74"/>
    <w:rsid w:val="006C5964"/>
    <w:rsid w:val="006C5FAB"/>
    <w:rsid w:val="006C645C"/>
    <w:rsid w:val="006C70C2"/>
    <w:rsid w:val="006C7668"/>
    <w:rsid w:val="006C7F49"/>
    <w:rsid w:val="006D0161"/>
    <w:rsid w:val="006D0D23"/>
    <w:rsid w:val="006D1DA1"/>
    <w:rsid w:val="006D6A71"/>
    <w:rsid w:val="006E036A"/>
    <w:rsid w:val="006E23AA"/>
    <w:rsid w:val="006E7F58"/>
    <w:rsid w:val="006F1A65"/>
    <w:rsid w:val="006F258F"/>
    <w:rsid w:val="006F3C90"/>
    <w:rsid w:val="006F681F"/>
    <w:rsid w:val="00701419"/>
    <w:rsid w:val="00710EC8"/>
    <w:rsid w:val="00711B95"/>
    <w:rsid w:val="007219FE"/>
    <w:rsid w:val="00723534"/>
    <w:rsid w:val="00723F99"/>
    <w:rsid w:val="00730C4E"/>
    <w:rsid w:val="0073134B"/>
    <w:rsid w:val="007342C2"/>
    <w:rsid w:val="00734404"/>
    <w:rsid w:val="007349BB"/>
    <w:rsid w:val="007372AC"/>
    <w:rsid w:val="00737E25"/>
    <w:rsid w:val="007447F8"/>
    <w:rsid w:val="007453A1"/>
    <w:rsid w:val="0075021A"/>
    <w:rsid w:val="0075352A"/>
    <w:rsid w:val="0075420D"/>
    <w:rsid w:val="0076043D"/>
    <w:rsid w:val="007639F3"/>
    <w:rsid w:val="00766D81"/>
    <w:rsid w:val="007679EA"/>
    <w:rsid w:val="00774624"/>
    <w:rsid w:val="007767B3"/>
    <w:rsid w:val="00776924"/>
    <w:rsid w:val="0078261F"/>
    <w:rsid w:val="00782830"/>
    <w:rsid w:val="00783E49"/>
    <w:rsid w:val="00784665"/>
    <w:rsid w:val="00784FB8"/>
    <w:rsid w:val="00786056"/>
    <w:rsid w:val="007860AB"/>
    <w:rsid w:val="0079315D"/>
    <w:rsid w:val="00797721"/>
    <w:rsid w:val="007A062C"/>
    <w:rsid w:val="007A082E"/>
    <w:rsid w:val="007A2D0D"/>
    <w:rsid w:val="007A7C0C"/>
    <w:rsid w:val="007A7EC4"/>
    <w:rsid w:val="007B08EF"/>
    <w:rsid w:val="007B28A9"/>
    <w:rsid w:val="007C0380"/>
    <w:rsid w:val="007C0ECA"/>
    <w:rsid w:val="007D753E"/>
    <w:rsid w:val="007E21E8"/>
    <w:rsid w:val="007E662A"/>
    <w:rsid w:val="007F191C"/>
    <w:rsid w:val="007F223E"/>
    <w:rsid w:val="00805B89"/>
    <w:rsid w:val="00811D7B"/>
    <w:rsid w:val="00815DFF"/>
    <w:rsid w:val="00817F87"/>
    <w:rsid w:val="008210FE"/>
    <w:rsid w:val="008218C0"/>
    <w:rsid w:val="0082263C"/>
    <w:rsid w:val="00822E16"/>
    <w:rsid w:val="00822F56"/>
    <w:rsid w:val="00823AE8"/>
    <w:rsid w:val="00831661"/>
    <w:rsid w:val="008342B2"/>
    <w:rsid w:val="0083504D"/>
    <w:rsid w:val="00844B73"/>
    <w:rsid w:val="00852CF1"/>
    <w:rsid w:val="00853EA7"/>
    <w:rsid w:val="00854946"/>
    <w:rsid w:val="00861D29"/>
    <w:rsid w:val="00863737"/>
    <w:rsid w:val="00874417"/>
    <w:rsid w:val="00877A78"/>
    <w:rsid w:val="008807B1"/>
    <w:rsid w:val="00881DFF"/>
    <w:rsid w:val="00882DCB"/>
    <w:rsid w:val="00887D2D"/>
    <w:rsid w:val="008A276A"/>
    <w:rsid w:val="008A3CB5"/>
    <w:rsid w:val="008A6AE9"/>
    <w:rsid w:val="008A7F70"/>
    <w:rsid w:val="008B10EA"/>
    <w:rsid w:val="008B1252"/>
    <w:rsid w:val="008B6D79"/>
    <w:rsid w:val="008B7497"/>
    <w:rsid w:val="008C3EA3"/>
    <w:rsid w:val="008D0434"/>
    <w:rsid w:val="008D102D"/>
    <w:rsid w:val="008D17FE"/>
    <w:rsid w:val="008D203E"/>
    <w:rsid w:val="008D3C88"/>
    <w:rsid w:val="008D3EF4"/>
    <w:rsid w:val="008D504A"/>
    <w:rsid w:val="008D5977"/>
    <w:rsid w:val="008D6175"/>
    <w:rsid w:val="008E0CEC"/>
    <w:rsid w:val="008E127E"/>
    <w:rsid w:val="008E27E6"/>
    <w:rsid w:val="008E2AD7"/>
    <w:rsid w:val="008E3E3B"/>
    <w:rsid w:val="008E57C7"/>
    <w:rsid w:val="008F24E9"/>
    <w:rsid w:val="008F3370"/>
    <w:rsid w:val="008F371C"/>
    <w:rsid w:val="008F4C40"/>
    <w:rsid w:val="008F6D40"/>
    <w:rsid w:val="009022C2"/>
    <w:rsid w:val="00917034"/>
    <w:rsid w:val="00917CE2"/>
    <w:rsid w:val="0092153D"/>
    <w:rsid w:val="00925C06"/>
    <w:rsid w:val="00926E3C"/>
    <w:rsid w:val="00936045"/>
    <w:rsid w:val="00937822"/>
    <w:rsid w:val="00937E80"/>
    <w:rsid w:val="00947CB5"/>
    <w:rsid w:val="00952270"/>
    <w:rsid w:val="009562A8"/>
    <w:rsid w:val="00956E6D"/>
    <w:rsid w:val="00960DA7"/>
    <w:rsid w:val="0097066E"/>
    <w:rsid w:val="00972888"/>
    <w:rsid w:val="00974268"/>
    <w:rsid w:val="00980EC5"/>
    <w:rsid w:val="00982A2E"/>
    <w:rsid w:val="00983C8F"/>
    <w:rsid w:val="00983F00"/>
    <w:rsid w:val="00986BD6"/>
    <w:rsid w:val="00990E56"/>
    <w:rsid w:val="00992CD9"/>
    <w:rsid w:val="009932EC"/>
    <w:rsid w:val="009935E6"/>
    <w:rsid w:val="009A0F59"/>
    <w:rsid w:val="009A67B3"/>
    <w:rsid w:val="009B2DBB"/>
    <w:rsid w:val="009B3E8F"/>
    <w:rsid w:val="009B73F4"/>
    <w:rsid w:val="009C69C7"/>
    <w:rsid w:val="009C7F96"/>
    <w:rsid w:val="009D777C"/>
    <w:rsid w:val="009D77AF"/>
    <w:rsid w:val="009E3789"/>
    <w:rsid w:val="009E70B7"/>
    <w:rsid w:val="009E77F5"/>
    <w:rsid w:val="009F67A7"/>
    <w:rsid w:val="00A00DBA"/>
    <w:rsid w:val="00A014CB"/>
    <w:rsid w:val="00A03082"/>
    <w:rsid w:val="00A03CBE"/>
    <w:rsid w:val="00A0404B"/>
    <w:rsid w:val="00A17899"/>
    <w:rsid w:val="00A17B9B"/>
    <w:rsid w:val="00A17CDC"/>
    <w:rsid w:val="00A23B6B"/>
    <w:rsid w:val="00A26C42"/>
    <w:rsid w:val="00A30ABA"/>
    <w:rsid w:val="00A433B2"/>
    <w:rsid w:val="00A45712"/>
    <w:rsid w:val="00A47B18"/>
    <w:rsid w:val="00A51FB6"/>
    <w:rsid w:val="00A541AC"/>
    <w:rsid w:val="00A6059C"/>
    <w:rsid w:val="00A60C6C"/>
    <w:rsid w:val="00A60EFF"/>
    <w:rsid w:val="00A766DB"/>
    <w:rsid w:val="00A80737"/>
    <w:rsid w:val="00A84E9C"/>
    <w:rsid w:val="00A87403"/>
    <w:rsid w:val="00A9576A"/>
    <w:rsid w:val="00A97CDD"/>
    <w:rsid w:val="00AA2AFB"/>
    <w:rsid w:val="00AA3937"/>
    <w:rsid w:val="00AB02BD"/>
    <w:rsid w:val="00AB1E1A"/>
    <w:rsid w:val="00AB2D15"/>
    <w:rsid w:val="00AB4C52"/>
    <w:rsid w:val="00AC0CFC"/>
    <w:rsid w:val="00AC2904"/>
    <w:rsid w:val="00AD7E16"/>
    <w:rsid w:val="00AE5DD4"/>
    <w:rsid w:val="00AF2865"/>
    <w:rsid w:val="00AF44C7"/>
    <w:rsid w:val="00AF4E13"/>
    <w:rsid w:val="00B001D1"/>
    <w:rsid w:val="00B02724"/>
    <w:rsid w:val="00B0330D"/>
    <w:rsid w:val="00B04524"/>
    <w:rsid w:val="00B075A9"/>
    <w:rsid w:val="00B07A52"/>
    <w:rsid w:val="00B13FCB"/>
    <w:rsid w:val="00B27A5D"/>
    <w:rsid w:val="00B305A4"/>
    <w:rsid w:val="00B326A9"/>
    <w:rsid w:val="00B33B00"/>
    <w:rsid w:val="00B360BD"/>
    <w:rsid w:val="00B43440"/>
    <w:rsid w:val="00B44DD1"/>
    <w:rsid w:val="00B4534E"/>
    <w:rsid w:val="00B51702"/>
    <w:rsid w:val="00B51ACD"/>
    <w:rsid w:val="00B52FF5"/>
    <w:rsid w:val="00B573F0"/>
    <w:rsid w:val="00B600BD"/>
    <w:rsid w:val="00B64EE9"/>
    <w:rsid w:val="00B70B0A"/>
    <w:rsid w:val="00B72BDD"/>
    <w:rsid w:val="00B7370D"/>
    <w:rsid w:val="00B76D25"/>
    <w:rsid w:val="00B8249E"/>
    <w:rsid w:val="00B92EC6"/>
    <w:rsid w:val="00B95525"/>
    <w:rsid w:val="00B960C2"/>
    <w:rsid w:val="00BA105C"/>
    <w:rsid w:val="00BB078A"/>
    <w:rsid w:val="00BB2681"/>
    <w:rsid w:val="00BC1C49"/>
    <w:rsid w:val="00BC4EEA"/>
    <w:rsid w:val="00BD39A8"/>
    <w:rsid w:val="00BD438F"/>
    <w:rsid w:val="00BD5028"/>
    <w:rsid w:val="00BD67DD"/>
    <w:rsid w:val="00BE1564"/>
    <w:rsid w:val="00BE4DB8"/>
    <w:rsid w:val="00BF19FB"/>
    <w:rsid w:val="00BF2D09"/>
    <w:rsid w:val="00BF4550"/>
    <w:rsid w:val="00BF527D"/>
    <w:rsid w:val="00C03F85"/>
    <w:rsid w:val="00C10588"/>
    <w:rsid w:val="00C14232"/>
    <w:rsid w:val="00C143EC"/>
    <w:rsid w:val="00C14E5A"/>
    <w:rsid w:val="00C31110"/>
    <w:rsid w:val="00C34D0A"/>
    <w:rsid w:val="00C4238D"/>
    <w:rsid w:val="00C42C58"/>
    <w:rsid w:val="00C454BE"/>
    <w:rsid w:val="00C51892"/>
    <w:rsid w:val="00C5194E"/>
    <w:rsid w:val="00C536DE"/>
    <w:rsid w:val="00C61DB0"/>
    <w:rsid w:val="00C625DF"/>
    <w:rsid w:val="00C639FB"/>
    <w:rsid w:val="00C727FD"/>
    <w:rsid w:val="00C74376"/>
    <w:rsid w:val="00C74399"/>
    <w:rsid w:val="00C806BB"/>
    <w:rsid w:val="00C83DF9"/>
    <w:rsid w:val="00C901CE"/>
    <w:rsid w:val="00C916FA"/>
    <w:rsid w:val="00C937FF"/>
    <w:rsid w:val="00C95EFD"/>
    <w:rsid w:val="00CA05BE"/>
    <w:rsid w:val="00CA3981"/>
    <w:rsid w:val="00CA7434"/>
    <w:rsid w:val="00CB09C8"/>
    <w:rsid w:val="00CC0B52"/>
    <w:rsid w:val="00CC164F"/>
    <w:rsid w:val="00CC7552"/>
    <w:rsid w:val="00CC7D8B"/>
    <w:rsid w:val="00CD26A9"/>
    <w:rsid w:val="00CD2C99"/>
    <w:rsid w:val="00CD6962"/>
    <w:rsid w:val="00CE2D2D"/>
    <w:rsid w:val="00CE53F5"/>
    <w:rsid w:val="00CE6D28"/>
    <w:rsid w:val="00CF2433"/>
    <w:rsid w:val="00CF339B"/>
    <w:rsid w:val="00D02C06"/>
    <w:rsid w:val="00D03222"/>
    <w:rsid w:val="00D06C54"/>
    <w:rsid w:val="00D07855"/>
    <w:rsid w:val="00D11475"/>
    <w:rsid w:val="00D17625"/>
    <w:rsid w:val="00D17E8D"/>
    <w:rsid w:val="00D213F9"/>
    <w:rsid w:val="00D25C86"/>
    <w:rsid w:val="00D31F86"/>
    <w:rsid w:val="00D348F5"/>
    <w:rsid w:val="00D41287"/>
    <w:rsid w:val="00D42B91"/>
    <w:rsid w:val="00D447CA"/>
    <w:rsid w:val="00D47212"/>
    <w:rsid w:val="00D50734"/>
    <w:rsid w:val="00D540FE"/>
    <w:rsid w:val="00D65F09"/>
    <w:rsid w:val="00D664FC"/>
    <w:rsid w:val="00D760B3"/>
    <w:rsid w:val="00D76318"/>
    <w:rsid w:val="00D77CA4"/>
    <w:rsid w:val="00D80F2E"/>
    <w:rsid w:val="00D814E3"/>
    <w:rsid w:val="00D84E84"/>
    <w:rsid w:val="00D9008C"/>
    <w:rsid w:val="00D90822"/>
    <w:rsid w:val="00D9478E"/>
    <w:rsid w:val="00D96751"/>
    <w:rsid w:val="00D96B88"/>
    <w:rsid w:val="00DA2746"/>
    <w:rsid w:val="00DA382D"/>
    <w:rsid w:val="00DA5078"/>
    <w:rsid w:val="00DA6BEB"/>
    <w:rsid w:val="00DB0C14"/>
    <w:rsid w:val="00DB292D"/>
    <w:rsid w:val="00DB2C36"/>
    <w:rsid w:val="00DB406D"/>
    <w:rsid w:val="00DB604A"/>
    <w:rsid w:val="00DC14C5"/>
    <w:rsid w:val="00DC5BC5"/>
    <w:rsid w:val="00DD5EA4"/>
    <w:rsid w:val="00DE0F82"/>
    <w:rsid w:val="00DE1498"/>
    <w:rsid w:val="00DE3E83"/>
    <w:rsid w:val="00DF36A3"/>
    <w:rsid w:val="00DF408C"/>
    <w:rsid w:val="00DF6CE0"/>
    <w:rsid w:val="00E145AA"/>
    <w:rsid w:val="00E17DC3"/>
    <w:rsid w:val="00E23807"/>
    <w:rsid w:val="00E24E06"/>
    <w:rsid w:val="00E2635F"/>
    <w:rsid w:val="00E3291B"/>
    <w:rsid w:val="00E3627D"/>
    <w:rsid w:val="00E3678A"/>
    <w:rsid w:val="00E40789"/>
    <w:rsid w:val="00E4303A"/>
    <w:rsid w:val="00E43916"/>
    <w:rsid w:val="00E465B7"/>
    <w:rsid w:val="00E50B38"/>
    <w:rsid w:val="00E51161"/>
    <w:rsid w:val="00E609D0"/>
    <w:rsid w:val="00E60C01"/>
    <w:rsid w:val="00E623B9"/>
    <w:rsid w:val="00E71748"/>
    <w:rsid w:val="00E77E92"/>
    <w:rsid w:val="00E8084F"/>
    <w:rsid w:val="00E838C4"/>
    <w:rsid w:val="00E87AB7"/>
    <w:rsid w:val="00E919C0"/>
    <w:rsid w:val="00E95248"/>
    <w:rsid w:val="00E9766E"/>
    <w:rsid w:val="00EA2E19"/>
    <w:rsid w:val="00EA352D"/>
    <w:rsid w:val="00EB1304"/>
    <w:rsid w:val="00EB5C2E"/>
    <w:rsid w:val="00EB6CB9"/>
    <w:rsid w:val="00EC23A4"/>
    <w:rsid w:val="00EC59D1"/>
    <w:rsid w:val="00EC5DB5"/>
    <w:rsid w:val="00EE0E64"/>
    <w:rsid w:val="00EE24D5"/>
    <w:rsid w:val="00EF0FC8"/>
    <w:rsid w:val="00EF15B4"/>
    <w:rsid w:val="00EF30B1"/>
    <w:rsid w:val="00EF5DF5"/>
    <w:rsid w:val="00EF5F60"/>
    <w:rsid w:val="00EF7945"/>
    <w:rsid w:val="00F006D5"/>
    <w:rsid w:val="00F0354C"/>
    <w:rsid w:val="00F0635A"/>
    <w:rsid w:val="00F079DE"/>
    <w:rsid w:val="00F07C81"/>
    <w:rsid w:val="00F07E23"/>
    <w:rsid w:val="00F171AF"/>
    <w:rsid w:val="00F17B93"/>
    <w:rsid w:val="00F2553F"/>
    <w:rsid w:val="00F2681C"/>
    <w:rsid w:val="00F32C28"/>
    <w:rsid w:val="00F36296"/>
    <w:rsid w:val="00F41952"/>
    <w:rsid w:val="00F42E9A"/>
    <w:rsid w:val="00F46F6B"/>
    <w:rsid w:val="00F47063"/>
    <w:rsid w:val="00F50274"/>
    <w:rsid w:val="00F51061"/>
    <w:rsid w:val="00F6334C"/>
    <w:rsid w:val="00F72751"/>
    <w:rsid w:val="00F73F8F"/>
    <w:rsid w:val="00F760B9"/>
    <w:rsid w:val="00F77365"/>
    <w:rsid w:val="00F817BE"/>
    <w:rsid w:val="00F9040C"/>
    <w:rsid w:val="00F93704"/>
    <w:rsid w:val="00F97C8A"/>
    <w:rsid w:val="00FA4744"/>
    <w:rsid w:val="00FB0649"/>
    <w:rsid w:val="00FB2A92"/>
    <w:rsid w:val="00FB3E7C"/>
    <w:rsid w:val="00FB5575"/>
    <w:rsid w:val="00FB6397"/>
    <w:rsid w:val="00FC1F35"/>
    <w:rsid w:val="00FC4A78"/>
    <w:rsid w:val="00FC5D13"/>
    <w:rsid w:val="00FC6C46"/>
    <w:rsid w:val="00FD4925"/>
    <w:rsid w:val="00FD4D6B"/>
    <w:rsid w:val="00FD54E7"/>
    <w:rsid w:val="00FD60B3"/>
    <w:rsid w:val="00FD6794"/>
    <w:rsid w:val="00FD7839"/>
    <w:rsid w:val="00FE235A"/>
    <w:rsid w:val="00FE3A9B"/>
    <w:rsid w:val="00FF0992"/>
    <w:rsid w:val="00FF2E36"/>
    <w:rsid w:val="00FF5472"/>
    <w:rsid w:val="00FF5763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37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8D6175"/>
    <w:rPr>
      <w:vertAlign w:val="superscript"/>
    </w:rPr>
  </w:style>
  <w:style w:type="paragraph" w:customStyle="1" w:styleId="Default">
    <w:name w:val="Default"/>
    <w:basedOn w:val="Normalny"/>
    <w:link w:val="DefaultZnak"/>
    <w:rsid w:val="008D6175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B140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rPr>
      <w:sz w:val="22"/>
      <w:szCs w:val="22"/>
    </w:rPr>
  </w:style>
  <w:style w:type="character" w:styleId="Hipercze">
    <w:name w:val="Hyperlink"/>
    <w:uiPriority w:val="99"/>
    <w:unhideWhenUsed/>
    <w:rsid w:val="00CF339B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433B2"/>
    <w:rPr>
      <w:rFonts w:ascii="Consolas" w:eastAsia="Calibr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23B43"/>
    <w:rPr>
      <w:sz w:val="22"/>
      <w:szCs w:val="22"/>
    </w:rPr>
  </w:style>
  <w:style w:type="character" w:customStyle="1" w:styleId="DefaultZnak">
    <w:name w:val="Default Znak"/>
    <w:link w:val="Default"/>
    <w:rsid w:val="00523B43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weziu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FA3FC-1590-473A-86A0-B98E377B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2967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20728</CharactersWithSpaces>
  <SharedDoc>false</SharedDoc>
  <HLinks>
    <vt:vector size="12" baseType="variant">
      <vt:variant>
        <vt:i4>1769555</vt:i4>
      </vt:variant>
      <vt:variant>
        <vt:i4>3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  <vt:variant>
        <vt:i4>1769555</vt:i4>
      </vt:variant>
      <vt:variant>
        <vt:i4>0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Rezmer</dc:creator>
  <cp:lastModifiedBy> </cp:lastModifiedBy>
  <cp:revision>7</cp:revision>
  <cp:lastPrinted>2016-03-24T06:13:00Z</cp:lastPrinted>
  <dcterms:created xsi:type="dcterms:W3CDTF">2016-03-23T13:47:00Z</dcterms:created>
  <dcterms:modified xsi:type="dcterms:W3CDTF">2016-03-24T09:14:00Z</dcterms:modified>
</cp:coreProperties>
</file>